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B311" w14:textId="77777777" w:rsidR="006645BE" w:rsidRDefault="00E61AA6">
      <w:pPr>
        <w:pStyle w:val="Title"/>
        <w:jc w:val="center"/>
        <w:rPr>
          <w:sz w:val="36"/>
          <w:szCs w:val="36"/>
        </w:rPr>
      </w:pPr>
      <w:r>
        <w:rPr>
          <w:b/>
          <w:bCs/>
          <w:color w:val="623F99"/>
          <w:sz w:val="36"/>
          <w:szCs w:val="36"/>
          <w:u w:color="623F99"/>
        </w:rPr>
        <w:t>EDUC 773: Special Education Technology Foundation</w:t>
      </w:r>
      <w:r>
        <w:rPr>
          <w:sz w:val="36"/>
          <w:szCs w:val="36"/>
        </w:rPr>
        <w:t xml:space="preserve"> </w:t>
      </w:r>
    </w:p>
    <w:p w14:paraId="78BA7AB9" w14:textId="77777777" w:rsidR="006645BE" w:rsidRDefault="00E61AA6">
      <w:pPr>
        <w:pStyle w:val="Title"/>
        <w:jc w:val="center"/>
        <w:rPr>
          <w:sz w:val="48"/>
          <w:szCs w:val="48"/>
        </w:rPr>
      </w:pPr>
      <w:r>
        <w:rPr>
          <w:sz w:val="48"/>
          <w:szCs w:val="48"/>
        </w:rPr>
        <w:t>2 credits</w:t>
      </w:r>
    </w:p>
    <w:p w14:paraId="25030C9C" w14:textId="77777777" w:rsidR="006645BE" w:rsidRDefault="00E61AA6">
      <w:pPr>
        <w:pStyle w:val="Title"/>
        <w:jc w:val="center"/>
        <w:rPr>
          <w:b/>
          <w:bCs/>
          <w:color w:val="5F2987"/>
          <w:u w:color="5F2987"/>
        </w:rPr>
      </w:pPr>
      <w:r>
        <w:rPr>
          <w:sz w:val="48"/>
          <w:szCs w:val="48"/>
        </w:rPr>
        <w:t>Syllabus</w:t>
      </w:r>
      <w:r>
        <w:br/>
      </w:r>
      <w:r>
        <w:rPr>
          <w:color w:val="5F2987"/>
          <w:sz w:val="40"/>
          <w:szCs w:val="40"/>
          <w:u w:color="5F2987"/>
        </w:rPr>
        <w:t>January 2023</w:t>
      </w:r>
    </w:p>
    <w:tbl>
      <w:tblPr>
        <w:tblW w:w="10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0"/>
        <w:gridCol w:w="3960"/>
      </w:tblGrid>
      <w:tr w:rsidR="006645BE" w14:paraId="5A4C621E" w14:textId="77777777">
        <w:trPr>
          <w:trHeight w:val="1187"/>
        </w:trPr>
        <w:tc>
          <w:tcPr>
            <w:tcW w:w="6300" w:type="dxa"/>
            <w:tcBorders>
              <w:top w:val="nil"/>
              <w:left w:val="nil"/>
              <w:bottom w:val="nil"/>
              <w:right w:val="nil"/>
            </w:tcBorders>
            <w:shd w:val="clear" w:color="auto" w:fill="auto"/>
            <w:tcMar>
              <w:top w:w="80" w:type="dxa"/>
              <w:left w:w="80" w:type="dxa"/>
              <w:bottom w:w="80" w:type="dxa"/>
              <w:right w:w="80" w:type="dxa"/>
            </w:tcMar>
          </w:tcPr>
          <w:p w14:paraId="01078AD4" w14:textId="77777777" w:rsidR="006645BE" w:rsidRDefault="006645BE">
            <w:pPr>
              <w:pStyle w:val="Body"/>
              <w:rPr>
                <w:sz w:val="24"/>
                <w:szCs w:val="24"/>
              </w:rPr>
            </w:pPr>
          </w:p>
          <w:p w14:paraId="19658570" w14:textId="77777777" w:rsidR="006645BE" w:rsidRDefault="00E61AA6">
            <w:pPr>
              <w:pStyle w:val="Body"/>
              <w:spacing w:after="0" w:line="240" w:lineRule="auto"/>
              <w:rPr>
                <w:sz w:val="24"/>
                <w:szCs w:val="24"/>
              </w:rPr>
            </w:pPr>
            <w:r>
              <w:rPr>
                <w:sz w:val="24"/>
                <w:szCs w:val="24"/>
              </w:rPr>
              <w:t>Instructor: Mariah Pfundheller</w:t>
            </w:r>
          </w:p>
          <w:p w14:paraId="66BCE9C9" w14:textId="77777777" w:rsidR="006645BE" w:rsidRDefault="00E61AA6">
            <w:pPr>
              <w:pStyle w:val="Body"/>
              <w:spacing w:after="0" w:line="240" w:lineRule="auto"/>
              <w:rPr>
                <w:sz w:val="24"/>
                <w:szCs w:val="24"/>
              </w:rPr>
            </w:pPr>
            <w:r>
              <w:rPr>
                <w:sz w:val="24"/>
                <w:szCs w:val="24"/>
              </w:rPr>
              <w:t>Office Location: 456 CPS</w:t>
            </w:r>
          </w:p>
          <w:p w14:paraId="7861B007" w14:textId="77777777" w:rsidR="006645BE" w:rsidRDefault="00E61AA6">
            <w:pPr>
              <w:pStyle w:val="Body"/>
              <w:spacing w:after="0" w:line="240" w:lineRule="auto"/>
            </w:pPr>
            <w:r>
              <w:rPr>
                <w:sz w:val="24"/>
                <w:szCs w:val="24"/>
              </w:rPr>
              <w:t xml:space="preserve"> Office Hours: Over Zoom, by appointment</w:t>
            </w:r>
          </w:p>
        </w:tc>
        <w:tc>
          <w:tcPr>
            <w:tcW w:w="3960" w:type="dxa"/>
            <w:tcBorders>
              <w:top w:val="nil"/>
              <w:left w:val="nil"/>
              <w:bottom w:val="nil"/>
              <w:right w:val="nil"/>
            </w:tcBorders>
            <w:shd w:val="clear" w:color="auto" w:fill="auto"/>
            <w:tcMar>
              <w:top w:w="80" w:type="dxa"/>
              <w:left w:w="80" w:type="dxa"/>
              <w:bottom w:w="80" w:type="dxa"/>
              <w:right w:w="80" w:type="dxa"/>
            </w:tcMar>
          </w:tcPr>
          <w:p w14:paraId="56AAE332" w14:textId="77777777" w:rsidR="006645BE" w:rsidRDefault="006645BE">
            <w:pPr>
              <w:pStyle w:val="Body"/>
              <w:spacing w:after="0" w:line="240" w:lineRule="auto"/>
              <w:rPr>
                <w:sz w:val="24"/>
                <w:szCs w:val="24"/>
              </w:rPr>
            </w:pPr>
          </w:p>
          <w:p w14:paraId="74DAC94E" w14:textId="77777777" w:rsidR="006645BE" w:rsidRDefault="00E61AA6">
            <w:pPr>
              <w:pStyle w:val="Body"/>
              <w:spacing w:after="0" w:line="240" w:lineRule="auto"/>
              <w:rPr>
                <w:rStyle w:val="None"/>
                <w:sz w:val="24"/>
                <w:szCs w:val="24"/>
              </w:rPr>
            </w:pPr>
            <w:r>
              <w:rPr>
                <w:sz w:val="24"/>
                <w:szCs w:val="24"/>
              </w:rPr>
              <w:t xml:space="preserve">Email: </w:t>
            </w:r>
            <w:hyperlink r:id="rId7" w:history="1">
              <w:r>
                <w:rPr>
                  <w:rStyle w:val="Hyperlink0"/>
                  <w:sz w:val="24"/>
                  <w:szCs w:val="24"/>
                </w:rPr>
                <w:t>mpfundhe@uwsp.edu</w:t>
              </w:r>
            </w:hyperlink>
          </w:p>
          <w:p w14:paraId="0869B4DE" w14:textId="77777777" w:rsidR="006645BE" w:rsidRDefault="006645BE">
            <w:pPr>
              <w:pStyle w:val="Body"/>
              <w:spacing w:after="0" w:line="240" w:lineRule="auto"/>
            </w:pPr>
          </w:p>
        </w:tc>
      </w:tr>
    </w:tbl>
    <w:p w14:paraId="3F5CFEF3" w14:textId="77777777" w:rsidR="006645BE" w:rsidRDefault="006645BE">
      <w:pPr>
        <w:pStyle w:val="Title"/>
        <w:widowControl w:val="0"/>
        <w:rPr>
          <w:rStyle w:val="None"/>
          <w:b/>
          <w:bCs/>
          <w:color w:val="5F2987"/>
          <w:u w:color="5F2987"/>
        </w:rPr>
      </w:pPr>
    </w:p>
    <w:p w14:paraId="6DAD9940" w14:textId="77777777" w:rsidR="006645BE" w:rsidRDefault="00E61AA6">
      <w:pPr>
        <w:pStyle w:val="Body"/>
        <w:keepNext/>
        <w:keepLines/>
        <w:spacing w:before="240" w:after="0" w:line="240" w:lineRule="auto"/>
        <w:rPr>
          <w:rStyle w:val="None"/>
          <w:color w:val="2E75B5"/>
          <w:sz w:val="32"/>
          <w:szCs w:val="32"/>
          <w:u w:color="2E75B5"/>
        </w:rPr>
      </w:pPr>
      <w:r>
        <w:rPr>
          <w:rStyle w:val="None"/>
          <w:color w:val="2E75B5"/>
          <w:sz w:val="32"/>
          <w:szCs w:val="32"/>
          <w:u w:color="2E75B5"/>
        </w:rPr>
        <w:t xml:space="preserve">Table of Contents </w:t>
      </w:r>
    </w:p>
    <w:p w14:paraId="37DD1873" w14:textId="77777777" w:rsidR="006645BE" w:rsidRDefault="00E61AA6">
      <w:pPr>
        <w:pStyle w:val="Body"/>
        <w:tabs>
          <w:tab w:val="right" w:pos="10060"/>
        </w:tabs>
        <w:spacing w:before="80" w:line="240" w:lineRule="auto"/>
        <w:rPr>
          <w:rStyle w:val="Hyperlink1"/>
        </w:rPr>
      </w:pPr>
      <w:hyperlink w:anchor="c3srj12bx72u" w:history="1">
        <w:r>
          <w:rPr>
            <w:rStyle w:val="Hyperlink1"/>
          </w:rPr>
          <w:t>Course Description</w:t>
        </w:r>
      </w:hyperlink>
      <w:r>
        <w:rPr>
          <w:rStyle w:val="Hyperlink1"/>
        </w:rPr>
        <w:tab/>
        <w:t>2</w:t>
      </w:r>
    </w:p>
    <w:p w14:paraId="37FFB258" w14:textId="77777777" w:rsidR="006645BE" w:rsidRDefault="00E61AA6">
      <w:pPr>
        <w:pStyle w:val="Body"/>
        <w:tabs>
          <w:tab w:val="right" w:pos="10060"/>
        </w:tabs>
        <w:spacing w:before="200" w:line="240" w:lineRule="auto"/>
        <w:rPr>
          <w:rStyle w:val="Hyperlink1"/>
        </w:rPr>
      </w:pPr>
      <w:hyperlink w:anchor="znysh7" w:history="1">
        <w:r>
          <w:rPr>
            <w:rStyle w:val="Hyperlink1"/>
          </w:rPr>
          <w:t>Evaluation/Course Requirements* Signature Assessment Identified</w:t>
        </w:r>
      </w:hyperlink>
      <w:r>
        <w:rPr>
          <w:rStyle w:val="Hyperlink1"/>
        </w:rPr>
        <w:tab/>
        <w:t>2</w:t>
      </w:r>
    </w:p>
    <w:p w14:paraId="6769A725" w14:textId="77777777" w:rsidR="006645BE" w:rsidRDefault="00E61AA6">
      <w:pPr>
        <w:pStyle w:val="Body"/>
        <w:tabs>
          <w:tab w:val="right" w:pos="10060"/>
        </w:tabs>
        <w:spacing w:before="200" w:line="240" w:lineRule="auto"/>
        <w:rPr>
          <w:rStyle w:val="Hyperlink1"/>
        </w:rPr>
      </w:pPr>
      <w:hyperlink w:anchor="et92p0" w:history="1">
        <w:r>
          <w:rPr>
            <w:rStyle w:val="Hyperlink1"/>
          </w:rPr>
          <w:t>Required Course Materials</w:t>
        </w:r>
      </w:hyperlink>
      <w:r>
        <w:rPr>
          <w:rStyle w:val="Hyperlink1"/>
        </w:rPr>
        <w:tab/>
        <w:t>2</w:t>
      </w:r>
    </w:p>
    <w:p w14:paraId="5B3E13BA" w14:textId="77777777" w:rsidR="006645BE" w:rsidRDefault="00E61AA6">
      <w:pPr>
        <w:pStyle w:val="Body"/>
        <w:tabs>
          <w:tab w:val="right" w:pos="10060"/>
        </w:tabs>
        <w:spacing w:before="200" w:line="240" w:lineRule="auto"/>
        <w:rPr>
          <w:rStyle w:val="Hyperlink1"/>
        </w:rPr>
      </w:pPr>
      <w:hyperlink w:anchor="tyjcwt" w:history="1">
        <w:r>
          <w:rPr>
            <w:rStyle w:val="Hyperlink1"/>
          </w:rPr>
          <w:t>Technology Guidelines</w:t>
        </w:r>
      </w:hyperlink>
      <w:r>
        <w:rPr>
          <w:rStyle w:val="Hyperlink1"/>
        </w:rPr>
        <w:tab/>
        <w:t>2</w:t>
      </w:r>
    </w:p>
    <w:p w14:paraId="7787A5E0" w14:textId="77777777" w:rsidR="006645BE" w:rsidRDefault="00E61AA6">
      <w:pPr>
        <w:pStyle w:val="Body"/>
        <w:tabs>
          <w:tab w:val="right" w:pos="10060"/>
        </w:tabs>
        <w:spacing w:before="200" w:line="240" w:lineRule="auto"/>
        <w:rPr>
          <w:rStyle w:val="Hyperlink1"/>
        </w:rPr>
      </w:pPr>
      <w:hyperlink w:anchor="dy6vkm" w:history="1">
        <w:r>
          <w:rPr>
            <w:rStyle w:val="Hyperlink1"/>
          </w:rPr>
          <w:t>Inclusivity Statement</w:t>
        </w:r>
      </w:hyperlink>
      <w:r>
        <w:rPr>
          <w:rStyle w:val="Hyperlink1"/>
        </w:rPr>
        <w:tab/>
        <w:t>2</w:t>
      </w:r>
    </w:p>
    <w:p w14:paraId="29F38461" w14:textId="77777777" w:rsidR="006645BE" w:rsidRDefault="00E61AA6">
      <w:pPr>
        <w:pStyle w:val="Body"/>
        <w:tabs>
          <w:tab w:val="right" w:pos="10060"/>
        </w:tabs>
        <w:spacing w:before="200" w:line="240" w:lineRule="auto"/>
        <w:rPr>
          <w:rStyle w:val="Hyperlink1"/>
        </w:rPr>
      </w:pPr>
      <w:hyperlink w:anchor="s8eyo1" w:history="1">
        <w:r>
          <w:rPr>
            <w:rStyle w:val="Hyperlink1"/>
          </w:rPr>
          <w:t>Confidentiality</w:t>
        </w:r>
      </w:hyperlink>
      <w:r>
        <w:rPr>
          <w:rStyle w:val="Hyperlink1"/>
        </w:rPr>
        <w:tab/>
        <w:t>3</w:t>
      </w:r>
    </w:p>
    <w:p w14:paraId="7E2A3668" w14:textId="77777777" w:rsidR="006645BE" w:rsidRDefault="00E61AA6">
      <w:pPr>
        <w:pStyle w:val="Body"/>
        <w:tabs>
          <w:tab w:val="right" w:pos="10060"/>
        </w:tabs>
        <w:spacing w:before="200" w:line="240" w:lineRule="auto"/>
        <w:rPr>
          <w:rStyle w:val="Hyperlink1"/>
        </w:rPr>
      </w:pPr>
      <w:hyperlink w:anchor="dp8vu" w:history="1">
        <w:r>
          <w:rPr>
            <w:rStyle w:val="Hyperlink1"/>
          </w:rPr>
          <w:t>Grading Scale*</w:t>
        </w:r>
      </w:hyperlink>
      <w:r>
        <w:rPr>
          <w:rStyle w:val="Hyperlink1"/>
        </w:rPr>
        <w:tab/>
        <w:t>3</w:t>
      </w:r>
    </w:p>
    <w:p w14:paraId="34762453" w14:textId="77777777" w:rsidR="006645BE" w:rsidRDefault="00E61AA6">
      <w:pPr>
        <w:pStyle w:val="Body"/>
        <w:tabs>
          <w:tab w:val="right" w:pos="10060"/>
        </w:tabs>
        <w:spacing w:before="200" w:line="240" w:lineRule="auto"/>
        <w:rPr>
          <w:rStyle w:val="Hyperlink1"/>
        </w:rPr>
      </w:pPr>
      <w:hyperlink w:anchor="rdcrjn" w:history="1">
        <w:r>
          <w:rPr>
            <w:rStyle w:val="Hyperlink1"/>
          </w:rPr>
          <w:t>Communicating with your Instructor</w:t>
        </w:r>
      </w:hyperlink>
      <w:r>
        <w:rPr>
          <w:rStyle w:val="Hyperlink1"/>
        </w:rPr>
        <w:tab/>
        <w:t>3</w:t>
      </w:r>
    </w:p>
    <w:p w14:paraId="335C5766" w14:textId="77777777" w:rsidR="006645BE" w:rsidRDefault="00E61AA6">
      <w:pPr>
        <w:pStyle w:val="Body"/>
        <w:tabs>
          <w:tab w:val="right" w:pos="10060"/>
        </w:tabs>
        <w:spacing w:before="200" w:line="240" w:lineRule="auto"/>
        <w:rPr>
          <w:rStyle w:val="Hyperlink1"/>
        </w:rPr>
      </w:pPr>
      <w:hyperlink w:anchor="in1rg" w:history="1">
        <w:r>
          <w:rPr>
            <w:rStyle w:val="Hyperlink1"/>
          </w:rPr>
          <w:t>Office hours</w:t>
        </w:r>
      </w:hyperlink>
      <w:r>
        <w:rPr>
          <w:rStyle w:val="Hyperlink1"/>
        </w:rPr>
        <w:tab/>
        <w:t>3</w:t>
      </w:r>
    </w:p>
    <w:p w14:paraId="7891B653" w14:textId="77777777" w:rsidR="006645BE" w:rsidRDefault="00E61AA6">
      <w:pPr>
        <w:pStyle w:val="Body"/>
        <w:tabs>
          <w:tab w:val="right" w:pos="10060"/>
        </w:tabs>
        <w:spacing w:before="200" w:line="240" w:lineRule="auto"/>
        <w:rPr>
          <w:rStyle w:val="Hyperlink1"/>
        </w:rPr>
      </w:pPr>
      <w:hyperlink w:anchor="lnxbz9" w:history="1">
        <w:r>
          <w:rPr>
            <w:rStyle w:val="Hyperlink1"/>
            <w:lang w:val="fr-FR"/>
          </w:rPr>
          <w:t>Attendance*</w:t>
        </w:r>
      </w:hyperlink>
      <w:r>
        <w:rPr>
          <w:rStyle w:val="Hyperlink1"/>
        </w:rPr>
        <w:tab/>
        <w:t>3</w:t>
      </w:r>
    </w:p>
    <w:p w14:paraId="090C78EE" w14:textId="77777777" w:rsidR="006645BE" w:rsidRDefault="00E61AA6">
      <w:pPr>
        <w:pStyle w:val="Body"/>
        <w:tabs>
          <w:tab w:val="right" w:pos="10060"/>
        </w:tabs>
        <w:spacing w:before="200" w:line="240" w:lineRule="auto"/>
        <w:rPr>
          <w:rStyle w:val="Hyperlink1"/>
        </w:rPr>
      </w:pPr>
      <w:hyperlink w:anchor="nkun2" w:history="1">
        <w:r>
          <w:rPr>
            <w:rStyle w:val="Hyperlink1"/>
          </w:rPr>
          <w:t>Late Work</w:t>
        </w:r>
      </w:hyperlink>
      <w:r>
        <w:rPr>
          <w:rStyle w:val="Hyperlink1"/>
        </w:rPr>
        <w:tab/>
        <w:t>4</w:t>
      </w:r>
    </w:p>
    <w:p w14:paraId="3E87EFCB" w14:textId="77777777" w:rsidR="006645BE" w:rsidRDefault="00E61AA6">
      <w:pPr>
        <w:pStyle w:val="Body"/>
        <w:tabs>
          <w:tab w:val="right" w:pos="10060"/>
        </w:tabs>
        <w:spacing w:before="200" w:line="240" w:lineRule="auto"/>
        <w:rPr>
          <w:rStyle w:val="Hyperlink1"/>
        </w:rPr>
      </w:pPr>
      <w:hyperlink w:anchor="sinio" w:history="1">
        <w:r>
          <w:rPr>
            <w:rStyle w:val="Hyperlink1"/>
          </w:rPr>
          <w:t>Absences due to Military Service</w:t>
        </w:r>
      </w:hyperlink>
      <w:r>
        <w:rPr>
          <w:rStyle w:val="Hyperlink1"/>
        </w:rPr>
        <w:tab/>
        <w:t>4</w:t>
      </w:r>
    </w:p>
    <w:p w14:paraId="00071478" w14:textId="77777777" w:rsidR="006645BE" w:rsidRDefault="00E61AA6">
      <w:pPr>
        <w:pStyle w:val="Body"/>
        <w:tabs>
          <w:tab w:val="right" w:pos="10060"/>
        </w:tabs>
        <w:spacing w:before="200" w:line="240" w:lineRule="auto"/>
        <w:rPr>
          <w:rStyle w:val="Hyperlink1"/>
        </w:rPr>
      </w:pPr>
      <w:hyperlink w:anchor="jxsxqh" w:history="1">
        <w:r>
          <w:rPr>
            <w:rStyle w:val="Hyperlink1"/>
          </w:rPr>
          <w:t>Religious Beliefs Accommodation</w:t>
        </w:r>
      </w:hyperlink>
      <w:r>
        <w:rPr>
          <w:rStyle w:val="Hyperlink1"/>
        </w:rPr>
        <w:tab/>
        <w:t>4</w:t>
      </w:r>
    </w:p>
    <w:p w14:paraId="2AA8EB47" w14:textId="77777777" w:rsidR="006645BE" w:rsidRDefault="00E61AA6">
      <w:pPr>
        <w:pStyle w:val="Body"/>
        <w:tabs>
          <w:tab w:val="right" w:pos="10060"/>
        </w:tabs>
        <w:spacing w:before="200" w:line="240" w:lineRule="auto"/>
        <w:rPr>
          <w:rStyle w:val="Hyperlink1"/>
        </w:rPr>
      </w:pPr>
      <w:hyperlink w:anchor="z337ya" w:history="1">
        <w:r>
          <w:rPr>
            <w:rStyle w:val="Hyperlink1"/>
          </w:rPr>
          <w:t>Equal Access for Students with Disabilities*</w:t>
        </w:r>
      </w:hyperlink>
      <w:r>
        <w:rPr>
          <w:rStyle w:val="Hyperlink1"/>
        </w:rPr>
        <w:tab/>
        <w:t>4</w:t>
      </w:r>
    </w:p>
    <w:p w14:paraId="2D56D8AA" w14:textId="77777777" w:rsidR="006645BE" w:rsidRDefault="00E61AA6">
      <w:pPr>
        <w:pStyle w:val="Body"/>
        <w:tabs>
          <w:tab w:val="right" w:pos="10060"/>
        </w:tabs>
        <w:spacing w:before="200" w:line="240" w:lineRule="auto"/>
        <w:rPr>
          <w:rStyle w:val="Hyperlink1"/>
        </w:rPr>
      </w:pPr>
      <w:hyperlink w:anchor="y810tw" w:history="1">
        <w:r>
          <w:rPr>
            <w:rStyle w:val="Hyperlink1"/>
          </w:rPr>
          <w:t>Help Resources</w:t>
        </w:r>
      </w:hyperlink>
      <w:r>
        <w:rPr>
          <w:rStyle w:val="Hyperlink1"/>
        </w:rPr>
        <w:tab/>
        <w:t>5</w:t>
      </w:r>
    </w:p>
    <w:p w14:paraId="77C2B903" w14:textId="77777777" w:rsidR="006645BE" w:rsidRDefault="00E61AA6">
      <w:pPr>
        <w:pStyle w:val="Body"/>
        <w:tabs>
          <w:tab w:val="right" w:pos="10060"/>
        </w:tabs>
        <w:spacing w:before="200" w:line="240" w:lineRule="auto"/>
        <w:rPr>
          <w:rStyle w:val="Hyperlink1"/>
        </w:rPr>
      </w:pPr>
      <w:hyperlink w:anchor="i7ojhp" w:history="1">
        <w:r>
          <w:rPr>
            <w:rStyle w:val="Hyperlink1"/>
          </w:rPr>
          <w:t>Academic Honesty</w:t>
        </w:r>
      </w:hyperlink>
      <w:r>
        <w:rPr>
          <w:rStyle w:val="Hyperlink1"/>
        </w:rPr>
        <w:tab/>
        <w:t>5</w:t>
      </w:r>
    </w:p>
    <w:p w14:paraId="04409E55" w14:textId="77777777" w:rsidR="006645BE" w:rsidRDefault="00E61AA6">
      <w:pPr>
        <w:pStyle w:val="Body"/>
        <w:tabs>
          <w:tab w:val="right" w:pos="10060"/>
        </w:tabs>
        <w:spacing w:before="200" w:line="240" w:lineRule="auto"/>
        <w:rPr>
          <w:rStyle w:val="Hyperlink1"/>
        </w:rPr>
      </w:pPr>
      <w:hyperlink w:anchor="xcytpi" w:history="1">
        <w:r>
          <w:rPr>
            <w:rStyle w:val="Hyperlink1"/>
          </w:rPr>
          <w:t>Other Campus Policies</w:t>
        </w:r>
      </w:hyperlink>
      <w:r>
        <w:rPr>
          <w:rStyle w:val="Hyperlink1"/>
        </w:rPr>
        <w:tab/>
        <w:t>6</w:t>
      </w:r>
    </w:p>
    <w:p w14:paraId="3E06C845" w14:textId="77777777" w:rsidR="006645BE" w:rsidRDefault="00E61AA6">
      <w:pPr>
        <w:pStyle w:val="Body"/>
        <w:tabs>
          <w:tab w:val="right" w:pos="10060"/>
        </w:tabs>
        <w:spacing w:before="200" w:after="80" w:line="240" w:lineRule="auto"/>
        <w:rPr>
          <w:rStyle w:val="Hyperlink1"/>
        </w:rPr>
      </w:pPr>
      <w:hyperlink w:anchor="as4poj" w:history="1">
        <w:r>
          <w:rPr>
            <w:rStyle w:val="Hyperlink1"/>
          </w:rPr>
          <w:t>Course Schedule*</w:t>
        </w:r>
      </w:hyperlink>
      <w:r>
        <w:rPr>
          <w:rStyle w:val="Hyperlink1"/>
        </w:rPr>
        <w:tab/>
        <w:t>8</w:t>
      </w:r>
    </w:p>
    <w:p w14:paraId="253DCB0C" w14:textId="77777777" w:rsidR="006645BE" w:rsidRDefault="00E61AA6">
      <w:pPr>
        <w:pStyle w:val="Heading"/>
        <w:spacing w:line="240" w:lineRule="auto"/>
        <w:rPr>
          <w:rStyle w:val="None"/>
          <w:rFonts w:ascii="Verdana" w:eastAsia="Verdana" w:hAnsi="Verdana" w:cs="Verdana"/>
          <w:sz w:val="18"/>
          <w:szCs w:val="18"/>
        </w:rPr>
      </w:pPr>
      <w:bookmarkStart w:id="0" w:name="_c3srj12bx72u"/>
      <w:bookmarkEnd w:id="0"/>
      <w:r>
        <w:rPr>
          <w:rStyle w:val="None"/>
        </w:rPr>
        <w:lastRenderedPageBreak/>
        <w:t>C</w:t>
      </w:r>
      <w:r>
        <w:rPr>
          <w:rStyle w:val="None"/>
          <w:lang w:val="fr-FR"/>
        </w:rPr>
        <w:t>ourse Description</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0"/>
      </w:tblGrid>
      <w:tr w:rsidR="006645BE" w14:paraId="68BC9D41" w14:textId="77777777">
        <w:trPr>
          <w:trHeight w:val="1080"/>
        </w:trPr>
        <w:tc>
          <w:tcPr>
            <w:tcW w:w="10080" w:type="dxa"/>
            <w:tcBorders>
              <w:top w:val="nil"/>
              <w:left w:val="nil"/>
              <w:bottom w:val="nil"/>
              <w:right w:val="nil"/>
            </w:tcBorders>
            <w:shd w:val="clear" w:color="auto" w:fill="FFFFFF"/>
            <w:tcMar>
              <w:top w:w="80" w:type="dxa"/>
              <w:left w:w="80" w:type="dxa"/>
              <w:bottom w:w="80" w:type="dxa"/>
              <w:right w:w="80" w:type="dxa"/>
            </w:tcMar>
          </w:tcPr>
          <w:p w14:paraId="4EA345E1" w14:textId="77777777" w:rsidR="006645BE" w:rsidRDefault="00E61AA6">
            <w:pPr>
              <w:pStyle w:val="Body"/>
              <w:widowControl w:val="0"/>
              <w:spacing w:after="0" w:line="240" w:lineRule="auto"/>
            </w:pPr>
            <w:r>
              <w:rPr>
                <w:rStyle w:val="None"/>
                <w:sz w:val="24"/>
                <w:szCs w:val="24"/>
              </w:rPr>
              <w:t>Basic educational technologies for special education are explored and applied to basic foundations of general educational technology principles and practices. Includes c</w:t>
            </w:r>
            <w:r>
              <w:rPr>
                <w:rStyle w:val="None"/>
                <w:sz w:val="24"/>
                <w:szCs w:val="24"/>
              </w:rPr>
              <w:t>urrent trends in assistive technology. Exploration and application to the special education classroom.</w:t>
            </w:r>
          </w:p>
        </w:tc>
      </w:tr>
    </w:tbl>
    <w:p w14:paraId="26E9C29F" w14:textId="77777777" w:rsidR="006645BE" w:rsidRDefault="006645BE">
      <w:pPr>
        <w:pStyle w:val="Heading"/>
        <w:widowControl w:val="0"/>
        <w:spacing w:line="240" w:lineRule="auto"/>
        <w:rPr>
          <w:rStyle w:val="None"/>
          <w:rFonts w:ascii="Verdana" w:eastAsia="Verdana" w:hAnsi="Verdana" w:cs="Verdana"/>
          <w:sz w:val="18"/>
          <w:szCs w:val="18"/>
        </w:rPr>
      </w:pPr>
    </w:p>
    <w:p w14:paraId="70DC18D6" w14:textId="77777777" w:rsidR="006645BE" w:rsidRDefault="006645BE">
      <w:pPr>
        <w:pStyle w:val="Body"/>
        <w:spacing w:after="0" w:line="240" w:lineRule="auto"/>
        <w:rPr>
          <w:rStyle w:val="None"/>
          <w:b/>
          <w:bCs/>
          <w:smallCaps/>
          <w:sz w:val="24"/>
          <w:szCs w:val="24"/>
        </w:rPr>
      </w:pPr>
    </w:p>
    <w:p w14:paraId="46B1CA18" w14:textId="77777777" w:rsidR="006645BE" w:rsidRDefault="00E61AA6">
      <w:pPr>
        <w:pStyle w:val="Heading"/>
        <w:spacing w:line="240" w:lineRule="auto"/>
      </w:pPr>
      <w:bookmarkStart w:id="1" w:name="_znysh7"/>
      <w:bookmarkEnd w:id="1"/>
      <w:r>
        <w:rPr>
          <w:rStyle w:val="None"/>
        </w:rPr>
        <w:t>E</w:t>
      </w:r>
      <w:r>
        <w:rPr>
          <w:rStyle w:val="None"/>
        </w:rPr>
        <w:t>valuation/Course Requirements</w:t>
      </w:r>
      <w:r>
        <w:rPr>
          <w:rStyle w:val="None"/>
          <w:color w:val="5F2987"/>
          <w:u w:color="5F2987"/>
        </w:rPr>
        <w:t>* Signature Assessment Identified</w:t>
      </w:r>
    </w:p>
    <w:tbl>
      <w:tblPr>
        <w:tblW w:w="10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0"/>
        <w:gridCol w:w="6450"/>
        <w:gridCol w:w="870"/>
        <w:gridCol w:w="1200"/>
      </w:tblGrid>
      <w:tr w:rsidR="006645BE" w14:paraId="2C2AFF3A" w14:textId="77777777">
        <w:trPr>
          <w:trHeight w:val="867"/>
        </w:trPr>
        <w:tc>
          <w:tcPr>
            <w:tcW w:w="1830" w:type="dxa"/>
            <w:tcBorders>
              <w:top w:val="single" w:sz="8" w:space="0" w:color="404040"/>
              <w:left w:val="single" w:sz="8" w:space="0" w:color="404040"/>
              <w:bottom w:val="single" w:sz="8" w:space="0" w:color="404040"/>
              <w:right w:val="single" w:sz="4" w:space="0" w:color="000000"/>
            </w:tcBorders>
            <w:shd w:val="clear" w:color="auto" w:fill="auto"/>
            <w:tcMar>
              <w:top w:w="80" w:type="dxa"/>
              <w:left w:w="80" w:type="dxa"/>
              <w:bottom w:w="80" w:type="dxa"/>
              <w:right w:w="80" w:type="dxa"/>
            </w:tcMar>
          </w:tcPr>
          <w:p w14:paraId="2DA2DA67" w14:textId="77777777" w:rsidR="006645BE" w:rsidRDefault="00E61AA6">
            <w:pPr>
              <w:pStyle w:val="Body"/>
            </w:pPr>
            <w:r>
              <w:rPr>
                <w:rStyle w:val="None"/>
                <w:b/>
                <w:bCs/>
                <w:sz w:val="24"/>
                <w:szCs w:val="24"/>
              </w:rPr>
              <w:t>Assignment</w:t>
            </w:r>
          </w:p>
        </w:tc>
        <w:tc>
          <w:tcPr>
            <w:tcW w:w="645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5BA17988" w14:textId="77777777" w:rsidR="006645BE" w:rsidRDefault="00E61AA6">
            <w:pPr>
              <w:pStyle w:val="Body"/>
              <w:spacing w:after="0" w:line="240" w:lineRule="auto"/>
            </w:pPr>
            <w:r>
              <w:rPr>
                <w:rStyle w:val="None"/>
                <w:b/>
                <w:bCs/>
                <w:sz w:val="24"/>
                <w:szCs w:val="24"/>
              </w:rPr>
              <w:t>Brief Description</w:t>
            </w:r>
          </w:p>
        </w:tc>
        <w:tc>
          <w:tcPr>
            <w:tcW w:w="87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5CC0479F" w14:textId="77777777" w:rsidR="006645BE" w:rsidRDefault="00E61AA6">
            <w:pPr>
              <w:pStyle w:val="Body"/>
              <w:spacing w:after="0" w:line="240" w:lineRule="auto"/>
            </w:pPr>
            <w:r>
              <w:rPr>
                <w:rStyle w:val="None"/>
                <w:b/>
                <w:bCs/>
                <w:sz w:val="24"/>
                <w:szCs w:val="24"/>
              </w:rPr>
              <w:t>Points</w:t>
            </w:r>
          </w:p>
        </w:tc>
        <w:tc>
          <w:tcPr>
            <w:tcW w:w="1200" w:type="dxa"/>
            <w:tcBorders>
              <w:top w:val="single" w:sz="8" w:space="0" w:color="404040"/>
              <w:left w:val="single" w:sz="4" w:space="0" w:color="000000"/>
              <w:bottom w:val="single" w:sz="8" w:space="0" w:color="404040"/>
              <w:right w:val="single" w:sz="8" w:space="0" w:color="404040"/>
            </w:tcBorders>
            <w:shd w:val="clear" w:color="auto" w:fill="auto"/>
            <w:tcMar>
              <w:top w:w="80" w:type="dxa"/>
              <w:left w:w="80" w:type="dxa"/>
              <w:bottom w:w="80" w:type="dxa"/>
              <w:right w:w="80" w:type="dxa"/>
            </w:tcMar>
          </w:tcPr>
          <w:p w14:paraId="57888A35" w14:textId="77777777" w:rsidR="006645BE" w:rsidRDefault="00E61AA6">
            <w:pPr>
              <w:pStyle w:val="Body"/>
              <w:spacing w:after="0" w:line="240" w:lineRule="auto"/>
            </w:pPr>
            <w:r>
              <w:rPr>
                <w:rStyle w:val="None"/>
                <w:b/>
                <w:bCs/>
                <w:sz w:val="24"/>
                <w:szCs w:val="24"/>
              </w:rPr>
              <w:t>Learning Outcomes Met (#)</w:t>
            </w:r>
          </w:p>
        </w:tc>
      </w:tr>
      <w:tr w:rsidR="006645BE" w14:paraId="03BD54F9" w14:textId="77777777">
        <w:trPr>
          <w:trHeight w:val="3383"/>
        </w:trPr>
        <w:tc>
          <w:tcPr>
            <w:tcW w:w="1830" w:type="dxa"/>
            <w:tcBorders>
              <w:top w:val="single" w:sz="8" w:space="0" w:color="404040"/>
              <w:left w:val="single" w:sz="8" w:space="0" w:color="404040"/>
              <w:bottom w:val="single" w:sz="8" w:space="0" w:color="404040"/>
              <w:right w:val="single" w:sz="4" w:space="0" w:color="000000"/>
            </w:tcBorders>
            <w:shd w:val="clear" w:color="auto" w:fill="auto"/>
            <w:tcMar>
              <w:top w:w="80" w:type="dxa"/>
              <w:left w:w="80" w:type="dxa"/>
              <w:bottom w:w="80" w:type="dxa"/>
              <w:right w:w="80" w:type="dxa"/>
            </w:tcMar>
          </w:tcPr>
          <w:p w14:paraId="088E2419" w14:textId="77777777" w:rsidR="006645BE" w:rsidRDefault="00E61AA6">
            <w:pPr>
              <w:pStyle w:val="Body"/>
              <w:spacing w:before="240" w:after="240"/>
              <w:jc w:val="center"/>
            </w:pPr>
            <w:r>
              <w:rPr>
                <w:rStyle w:val="None"/>
                <w:sz w:val="24"/>
                <w:szCs w:val="24"/>
              </w:rPr>
              <w:t>Final Project</w:t>
            </w:r>
          </w:p>
        </w:tc>
        <w:tc>
          <w:tcPr>
            <w:tcW w:w="645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500B8642" w14:textId="77777777" w:rsidR="006645BE" w:rsidRDefault="00E61AA6">
            <w:pPr>
              <w:pStyle w:val="Body"/>
              <w:spacing w:before="240" w:after="240"/>
            </w:pPr>
            <w:r>
              <w:rPr>
                <w:rStyle w:val="None"/>
                <w:sz w:val="24"/>
                <w:szCs w:val="24"/>
              </w:rPr>
              <w:t xml:space="preserve">You </w:t>
            </w:r>
            <w:r>
              <w:rPr>
                <w:rStyle w:val="None"/>
                <w:sz w:val="24"/>
                <w:szCs w:val="24"/>
              </w:rPr>
              <w:t>are to create a bitmoji classroom that includes misconceptions and/or prevalent questions about the disability you signed up to cover. As a result of completing this project you will be synthesizing what you have learned this semester about different techn</w:t>
            </w:r>
            <w:r>
              <w:rPr>
                <w:rStyle w:val="None"/>
                <w:sz w:val="24"/>
                <w:szCs w:val="24"/>
              </w:rPr>
              <w:t>ologies and disabilities. You will be putting it together to meet InTasc Standards 5 and 8 and the Council for Exceptional Children Standard 10.  Once your Final Project is complete, you will be sharing it to the discussion board and making connections wit</w:t>
            </w:r>
            <w:r>
              <w:rPr>
                <w:rStyle w:val="None"/>
                <w:sz w:val="24"/>
                <w:szCs w:val="24"/>
              </w:rPr>
              <w:t xml:space="preserve">h your classmates’ Final Projects. </w:t>
            </w:r>
          </w:p>
        </w:tc>
        <w:tc>
          <w:tcPr>
            <w:tcW w:w="87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652A6E23" w14:textId="77777777" w:rsidR="006645BE" w:rsidRDefault="00E61AA6">
            <w:pPr>
              <w:pStyle w:val="Body"/>
              <w:spacing w:after="0" w:line="240" w:lineRule="auto"/>
            </w:pPr>
            <w:r>
              <w:rPr>
                <w:rStyle w:val="None"/>
                <w:sz w:val="24"/>
                <w:szCs w:val="24"/>
              </w:rPr>
              <w:t>116</w:t>
            </w:r>
          </w:p>
        </w:tc>
        <w:tc>
          <w:tcPr>
            <w:tcW w:w="1200" w:type="dxa"/>
            <w:tcBorders>
              <w:top w:val="single" w:sz="8" w:space="0" w:color="404040"/>
              <w:left w:val="single" w:sz="4" w:space="0" w:color="000000"/>
              <w:bottom w:val="single" w:sz="8" w:space="0" w:color="404040"/>
              <w:right w:val="single" w:sz="8" w:space="0" w:color="404040"/>
            </w:tcBorders>
            <w:shd w:val="clear" w:color="auto" w:fill="auto"/>
            <w:tcMar>
              <w:top w:w="80" w:type="dxa"/>
              <w:left w:w="80" w:type="dxa"/>
              <w:bottom w:w="80" w:type="dxa"/>
              <w:right w:w="80" w:type="dxa"/>
            </w:tcMar>
          </w:tcPr>
          <w:p w14:paraId="27D01E97" w14:textId="77777777" w:rsidR="006645BE" w:rsidRDefault="00E61AA6">
            <w:pPr>
              <w:pStyle w:val="Body"/>
              <w:spacing w:before="240" w:after="240"/>
              <w:rPr>
                <w:rStyle w:val="None"/>
                <w:sz w:val="24"/>
                <w:szCs w:val="24"/>
              </w:rPr>
            </w:pPr>
            <w:r>
              <w:rPr>
                <w:rStyle w:val="None"/>
                <w:sz w:val="24"/>
                <w:szCs w:val="24"/>
              </w:rPr>
              <w:t>InTasc Standards 5 and 8</w:t>
            </w:r>
          </w:p>
          <w:p w14:paraId="76325394" w14:textId="77777777" w:rsidR="006645BE" w:rsidRDefault="00E61AA6">
            <w:pPr>
              <w:pStyle w:val="Body"/>
              <w:spacing w:before="240" w:after="240"/>
            </w:pPr>
            <w:r>
              <w:rPr>
                <w:rStyle w:val="None"/>
                <w:sz w:val="24"/>
                <w:szCs w:val="24"/>
              </w:rPr>
              <w:t>Council for Exceptional Children Standard 10</w:t>
            </w:r>
          </w:p>
        </w:tc>
      </w:tr>
      <w:tr w:rsidR="006645BE" w14:paraId="1D3A95F8" w14:textId="77777777">
        <w:trPr>
          <w:trHeight w:val="567"/>
        </w:trPr>
        <w:tc>
          <w:tcPr>
            <w:tcW w:w="1830" w:type="dxa"/>
            <w:tcBorders>
              <w:top w:val="single" w:sz="8" w:space="0" w:color="404040"/>
              <w:left w:val="single" w:sz="8" w:space="0" w:color="404040"/>
              <w:bottom w:val="single" w:sz="8" w:space="0" w:color="404040"/>
              <w:right w:val="single" w:sz="4" w:space="0" w:color="000000"/>
            </w:tcBorders>
            <w:shd w:val="clear" w:color="auto" w:fill="auto"/>
            <w:tcMar>
              <w:top w:w="80" w:type="dxa"/>
              <w:left w:w="80" w:type="dxa"/>
              <w:bottom w:w="80" w:type="dxa"/>
              <w:right w:w="80" w:type="dxa"/>
            </w:tcMar>
          </w:tcPr>
          <w:p w14:paraId="11717FD8" w14:textId="77777777" w:rsidR="006645BE" w:rsidRDefault="00E61AA6">
            <w:pPr>
              <w:pStyle w:val="Body"/>
              <w:spacing w:after="0" w:line="240" w:lineRule="auto"/>
            </w:pPr>
            <w:r>
              <w:rPr>
                <w:rStyle w:val="None"/>
                <w:sz w:val="24"/>
                <w:szCs w:val="24"/>
              </w:rPr>
              <w:t>Technology Assignments</w:t>
            </w:r>
          </w:p>
        </w:tc>
        <w:tc>
          <w:tcPr>
            <w:tcW w:w="645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4A423B77" w14:textId="77777777" w:rsidR="006645BE" w:rsidRDefault="00E61AA6">
            <w:pPr>
              <w:pStyle w:val="Body"/>
              <w:spacing w:after="0" w:line="240" w:lineRule="auto"/>
            </w:pPr>
            <w:r>
              <w:rPr>
                <w:rStyle w:val="None"/>
                <w:sz w:val="24"/>
                <w:szCs w:val="24"/>
              </w:rPr>
              <w:t>See descriptions on canvas</w:t>
            </w:r>
          </w:p>
        </w:tc>
        <w:tc>
          <w:tcPr>
            <w:tcW w:w="870" w:type="dxa"/>
            <w:tcBorders>
              <w:top w:val="single" w:sz="8" w:space="0" w:color="404040"/>
              <w:left w:val="single" w:sz="4" w:space="0" w:color="000000"/>
              <w:bottom w:val="single" w:sz="8" w:space="0" w:color="404040"/>
              <w:right w:val="single" w:sz="4" w:space="0" w:color="000000"/>
            </w:tcBorders>
            <w:shd w:val="clear" w:color="auto" w:fill="auto"/>
            <w:tcMar>
              <w:top w:w="80" w:type="dxa"/>
              <w:left w:w="80" w:type="dxa"/>
              <w:bottom w:w="80" w:type="dxa"/>
              <w:right w:w="80" w:type="dxa"/>
            </w:tcMar>
          </w:tcPr>
          <w:p w14:paraId="69F00E55" w14:textId="77777777" w:rsidR="006645BE" w:rsidRDefault="00E61AA6">
            <w:pPr>
              <w:pStyle w:val="Body"/>
              <w:spacing w:after="0" w:line="240" w:lineRule="auto"/>
            </w:pPr>
            <w:r>
              <w:rPr>
                <w:rStyle w:val="None"/>
                <w:sz w:val="24"/>
                <w:szCs w:val="24"/>
              </w:rPr>
              <w:t>varies</w:t>
            </w:r>
          </w:p>
        </w:tc>
        <w:tc>
          <w:tcPr>
            <w:tcW w:w="1200" w:type="dxa"/>
            <w:tcBorders>
              <w:top w:val="single" w:sz="8" w:space="0" w:color="404040"/>
              <w:left w:val="single" w:sz="4" w:space="0" w:color="000000"/>
              <w:bottom w:val="single" w:sz="8" w:space="0" w:color="404040"/>
              <w:right w:val="single" w:sz="8" w:space="0" w:color="404040"/>
            </w:tcBorders>
            <w:shd w:val="clear" w:color="auto" w:fill="auto"/>
            <w:tcMar>
              <w:top w:w="80" w:type="dxa"/>
              <w:left w:w="80" w:type="dxa"/>
              <w:bottom w:w="80" w:type="dxa"/>
              <w:right w:w="80" w:type="dxa"/>
            </w:tcMar>
          </w:tcPr>
          <w:p w14:paraId="3962C55F" w14:textId="77777777" w:rsidR="006645BE" w:rsidRDefault="006645BE"/>
        </w:tc>
      </w:tr>
    </w:tbl>
    <w:p w14:paraId="6B98175E" w14:textId="77777777" w:rsidR="006645BE" w:rsidRDefault="006645BE">
      <w:pPr>
        <w:pStyle w:val="Heading"/>
        <w:widowControl w:val="0"/>
        <w:spacing w:line="240" w:lineRule="auto"/>
      </w:pPr>
    </w:p>
    <w:p w14:paraId="44C56DE7" w14:textId="77777777" w:rsidR="006645BE" w:rsidRDefault="00E61AA6">
      <w:pPr>
        <w:pStyle w:val="Heading"/>
        <w:spacing w:line="240" w:lineRule="auto"/>
      </w:pPr>
      <w:bookmarkStart w:id="2" w:name="_et92p0"/>
      <w:bookmarkEnd w:id="2"/>
      <w:r>
        <w:rPr>
          <w:rStyle w:val="None"/>
        </w:rPr>
        <w:t>R</w:t>
      </w:r>
      <w:r>
        <w:rPr>
          <w:rStyle w:val="None"/>
        </w:rPr>
        <w:t>equired Course Materials</w:t>
      </w:r>
    </w:p>
    <w:p w14:paraId="65162164" w14:textId="77777777" w:rsidR="006645BE" w:rsidRDefault="00E61AA6">
      <w:pPr>
        <w:pStyle w:val="Body"/>
        <w:spacing w:after="0" w:line="240" w:lineRule="auto"/>
        <w:rPr>
          <w:rStyle w:val="None"/>
          <w:b/>
          <w:bCs/>
          <w:smallCaps/>
          <w:sz w:val="24"/>
          <w:szCs w:val="24"/>
        </w:rPr>
      </w:pPr>
      <w:r>
        <w:rPr>
          <w:rStyle w:val="None"/>
          <w:sz w:val="24"/>
          <w:szCs w:val="24"/>
        </w:rPr>
        <w:t xml:space="preserve">Special Education in Contemporary Society Seventh </w:t>
      </w:r>
      <w:r>
        <w:rPr>
          <w:rStyle w:val="None"/>
          <w:sz w:val="24"/>
          <w:szCs w:val="24"/>
        </w:rPr>
        <w:t>Edition An Introduction to Exceptionality by Richard M. Gargiulo and Emily C. Bouck</w:t>
      </w:r>
    </w:p>
    <w:p w14:paraId="1D0BD771" w14:textId="77777777" w:rsidR="006645BE" w:rsidRDefault="00E61AA6">
      <w:pPr>
        <w:pStyle w:val="Heading"/>
        <w:spacing w:line="240" w:lineRule="auto"/>
        <w:rPr>
          <w:rStyle w:val="None"/>
          <w:color w:val="000000"/>
          <w:sz w:val="24"/>
          <w:szCs w:val="24"/>
          <w:u w:color="000000"/>
        </w:rPr>
      </w:pPr>
      <w:bookmarkStart w:id="3" w:name="_tyjcwt"/>
      <w:bookmarkEnd w:id="3"/>
      <w:r>
        <w:rPr>
          <w:rStyle w:val="None"/>
        </w:rPr>
        <w:t>T</w:t>
      </w:r>
      <w:r>
        <w:rPr>
          <w:rStyle w:val="None"/>
        </w:rPr>
        <w:t>echnology Guidelines</w:t>
      </w:r>
    </w:p>
    <w:p w14:paraId="6A54C2EB" w14:textId="77777777" w:rsidR="006645BE" w:rsidRDefault="00E61AA6">
      <w:pPr>
        <w:pStyle w:val="Body"/>
        <w:spacing w:after="0" w:line="240" w:lineRule="auto"/>
        <w:rPr>
          <w:rStyle w:val="None"/>
          <w:b/>
          <w:bCs/>
          <w:smallCaps/>
          <w:sz w:val="24"/>
          <w:szCs w:val="24"/>
        </w:rPr>
      </w:pPr>
      <w:r>
        <w:rPr>
          <w:rStyle w:val="None"/>
          <w:sz w:val="24"/>
          <w:szCs w:val="24"/>
        </w:rPr>
        <w:t xml:space="preserve">This course requires posting of work online that is viewable only by your classmates. None of the work submitted online will be shared publicly. Some </w:t>
      </w:r>
      <w:r>
        <w:rPr>
          <w:rStyle w:val="None"/>
          <w:sz w:val="24"/>
          <w:szCs w:val="24"/>
        </w:rPr>
        <w:t>assignments require account creation for online programs. Your academic records (grades, student IDs, personal identification information) will not be shared by the instructor of this course. Confidentiality of student work is imperative, so you should not</w:t>
      </w:r>
      <w:r>
        <w:rPr>
          <w:rStyle w:val="None"/>
          <w:sz w:val="24"/>
          <w:szCs w:val="24"/>
        </w:rPr>
        <w:t xml:space="preserve"> share the work of your peers publicly without their permission. By participating in these assignments, you are giving consent to sharing of your work with others in this class and you recognize there is a small risk of your work being shared online beyond</w:t>
      </w:r>
      <w:r>
        <w:rPr>
          <w:rStyle w:val="None"/>
          <w:sz w:val="24"/>
          <w:szCs w:val="24"/>
        </w:rPr>
        <w:t xml:space="preserve"> the purposes of this course. If you elect to not participate in these online assignments due to confidentiality concerns, then an alternate assignment will be offered to you.</w:t>
      </w:r>
    </w:p>
    <w:p w14:paraId="50C6AC67" w14:textId="77777777" w:rsidR="006645BE" w:rsidRDefault="00E61AA6">
      <w:pPr>
        <w:pStyle w:val="Heading"/>
        <w:spacing w:line="240" w:lineRule="auto"/>
        <w:rPr>
          <w:rStyle w:val="None"/>
          <w:color w:val="5F2987"/>
          <w:u w:color="5F2987"/>
        </w:rPr>
      </w:pPr>
      <w:bookmarkStart w:id="4" w:name="_dy6vkm"/>
      <w:bookmarkEnd w:id="4"/>
      <w:r>
        <w:rPr>
          <w:rStyle w:val="None"/>
        </w:rPr>
        <w:t>I</w:t>
      </w:r>
      <w:r>
        <w:rPr>
          <w:rStyle w:val="None"/>
        </w:rPr>
        <w:t xml:space="preserve">nclusivity Statement </w:t>
      </w:r>
    </w:p>
    <w:p w14:paraId="70D0CEFF" w14:textId="77777777" w:rsidR="006645BE" w:rsidRDefault="00E61AA6">
      <w:pPr>
        <w:pStyle w:val="Body"/>
        <w:spacing w:line="240" w:lineRule="auto"/>
        <w:rPr>
          <w:rStyle w:val="None"/>
          <w:sz w:val="24"/>
          <w:szCs w:val="24"/>
        </w:rPr>
      </w:pPr>
      <w:bookmarkStart w:id="5" w:name="_t3h5sf"/>
      <w:bookmarkEnd w:id="5"/>
      <w:r>
        <w:rPr>
          <w:rStyle w:val="None"/>
          <w:sz w:val="24"/>
          <w:szCs w:val="24"/>
        </w:rPr>
        <w:t>I</w:t>
      </w:r>
      <w:r>
        <w:rPr>
          <w:rStyle w:val="None"/>
          <w:sz w:val="24"/>
          <w:szCs w:val="24"/>
        </w:rPr>
        <w:t xml:space="preserve">t is my intent that students from all diverse </w:t>
      </w:r>
      <w:r>
        <w:rPr>
          <w:rStyle w:val="None"/>
          <w:sz w:val="24"/>
          <w:szCs w:val="24"/>
        </w:rPr>
        <w:t>backgrounds and perspectives be well-served by this course, that students</w:t>
      </w:r>
      <w:r>
        <w:rPr>
          <w:rStyle w:val="None"/>
          <w:sz w:val="24"/>
          <w:szCs w:val="24"/>
          <w:rtl/>
        </w:rPr>
        <w:t xml:space="preserve">’ </w:t>
      </w:r>
      <w:r>
        <w:rPr>
          <w:rStyle w:val="None"/>
          <w:sz w:val="24"/>
          <w:szCs w:val="24"/>
        </w:rPr>
        <w:t xml:space="preserve">learning needs be addressed both in and out of class, and that the diversity that the students bring to this class be viewed as a resource, strength and benefit. It is my intent to </w:t>
      </w:r>
      <w:r>
        <w:rPr>
          <w:rStyle w:val="None"/>
          <w:sz w:val="24"/>
          <w:szCs w:val="24"/>
        </w:rPr>
        <w:t>present materials and activities that are respectful of diversity: gender identity, sexuality, disability, age, socioeconomic status, ethnicity, race, nationality, religion, and culture. Your suggestions are encouraged and appreciated. Please let me know w</w:t>
      </w:r>
      <w:r>
        <w:rPr>
          <w:rStyle w:val="None"/>
          <w:sz w:val="24"/>
          <w:szCs w:val="24"/>
        </w:rPr>
        <w:t>ays to improve the effectiveness of the course for you personally, or for other students or student groups.</w:t>
      </w:r>
    </w:p>
    <w:p w14:paraId="15A1F5D7" w14:textId="77777777" w:rsidR="006645BE" w:rsidRDefault="00E61AA6">
      <w:pPr>
        <w:pStyle w:val="Body"/>
        <w:spacing w:line="240" w:lineRule="auto"/>
        <w:rPr>
          <w:rStyle w:val="None"/>
          <w:color w:val="100515"/>
          <w:sz w:val="24"/>
          <w:szCs w:val="24"/>
          <w:u w:color="100515"/>
          <w:shd w:val="clear" w:color="auto" w:fill="FFFFFF"/>
        </w:rPr>
      </w:pPr>
      <w:bookmarkStart w:id="6" w:name="_d34og8"/>
      <w:bookmarkEnd w:id="6"/>
      <w:r>
        <w:rPr>
          <w:rStyle w:val="None"/>
          <w:sz w:val="24"/>
          <w:szCs w:val="24"/>
        </w:rPr>
        <w:t>I</w:t>
      </w:r>
      <w:r>
        <w:rPr>
          <w:rStyle w:val="None"/>
          <w:sz w:val="24"/>
          <w:szCs w:val="24"/>
        </w:rPr>
        <w:t>f you have experienced a bias incident (</w:t>
      </w:r>
      <w:r>
        <w:rPr>
          <w:rStyle w:val="None"/>
          <w:color w:val="100515"/>
          <w:sz w:val="24"/>
          <w:szCs w:val="24"/>
          <w:u w:color="100515"/>
          <w:shd w:val="clear" w:color="auto" w:fill="FFFFFF"/>
        </w:rPr>
        <w:t>an act of conduct, speech, or expression to which a bias motive is evident as a contributing factor regardl</w:t>
      </w:r>
      <w:r>
        <w:rPr>
          <w:rStyle w:val="None"/>
          <w:color w:val="100515"/>
          <w:sz w:val="24"/>
          <w:szCs w:val="24"/>
          <w:u w:color="100515"/>
          <w:shd w:val="clear" w:color="auto" w:fill="FFFFFF"/>
        </w:rPr>
        <w:t xml:space="preserve">ess of whether the act is criminal) at UWSP, you have the right to report it using this </w:t>
      </w:r>
      <w:hyperlink r:id="rId8" w:history="1">
        <w:r>
          <w:rPr>
            <w:rStyle w:val="Hyperlink2"/>
            <w:lang w:val="nl-NL"/>
          </w:rPr>
          <w:t>link</w:t>
        </w:r>
      </w:hyperlink>
      <w:r>
        <w:rPr>
          <w:rStyle w:val="None"/>
          <w:color w:val="100515"/>
          <w:sz w:val="24"/>
          <w:szCs w:val="24"/>
          <w:u w:color="100515"/>
          <w:shd w:val="clear" w:color="auto" w:fill="FFFFFF"/>
        </w:rPr>
        <w:t>. You may also contact the Dean of Students office directly</w:t>
      </w:r>
      <w:r>
        <w:rPr>
          <w:rStyle w:val="None"/>
          <w:color w:val="100515"/>
          <w:sz w:val="24"/>
          <w:szCs w:val="24"/>
          <w:u w:color="100515"/>
          <w:shd w:val="clear" w:color="auto" w:fill="FFFFFF"/>
        </w:rPr>
        <w:t xml:space="preserve"> at </w:t>
      </w:r>
      <w:hyperlink r:id="rId9" w:history="1">
        <w:r>
          <w:rPr>
            <w:rStyle w:val="Hyperlink2"/>
            <w:lang w:val="nl-NL"/>
          </w:rPr>
          <w:t>dos@uwsp.edu</w:t>
        </w:r>
      </w:hyperlink>
      <w:r>
        <w:rPr>
          <w:rStyle w:val="None"/>
          <w:color w:val="100515"/>
          <w:sz w:val="24"/>
          <w:szCs w:val="24"/>
          <w:u w:color="100515"/>
          <w:shd w:val="clear" w:color="auto" w:fill="FFFFFF"/>
        </w:rPr>
        <w:t>.</w:t>
      </w:r>
    </w:p>
    <w:p w14:paraId="0160ED7C" w14:textId="77777777" w:rsidR="006645BE" w:rsidRDefault="00E61AA6">
      <w:pPr>
        <w:pStyle w:val="Heading"/>
        <w:spacing w:line="240" w:lineRule="auto"/>
      </w:pPr>
      <w:bookmarkStart w:id="7" w:name="_s8eyo1"/>
      <w:bookmarkEnd w:id="7"/>
      <w:r>
        <w:rPr>
          <w:rStyle w:val="None"/>
        </w:rPr>
        <w:t>C</w:t>
      </w:r>
      <w:r>
        <w:rPr>
          <w:rStyle w:val="None"/>
        </w:rPr>
        <w:t>onfidentiality</w:t>
      </w:r>
    </w:p>
    <w:p w14:paraId="7E83603F" w14:textId="77777777" w:rsidR="006645BE" w:rsidRDefault="00E61AA6">
      <w:pPr>
        <w:pStyle w:val="Body"/>
        <w:spacing w:after="0" w:line="240" w:lineRule="auto"/>
        <w:rPr>
          <w:rStyle w:val="None"/>
          <w:sz w:val="24"/>
          <w:szCs w:val="24"/>
        </w:rPr>
      </w:pPr>
      <w:r>
        <w:rPr>
          <w:rStyle w:val="None"/>
          <w:sz w:val="24"/>
          <w:szCs w:val="24"/>
        </w:rPr>
        <w:t>Learning requires risk-taking and sharing ideas. Please keep your classmates</w:t>
      </w:r>
      <w:r>
        <w:rPr>
          <w:rStyle w:val="None"/>
          <w:sz w:val="24"/>
          <w:szCs w:val="24"/>
          <w:rtl/>
        </w:rPr>
        <w:t xml:space="preserve">’ </w:t>
      </w:r>
      <w:r>
        <w:rPr>
          <w:rStyle w:val="None"/>
          <w:sz w:val="24"/>
          <w:szCs w:val="24"/>
        </w:rPr>
        <w:t>ideas and experiences confidential outside the classroom unless permission has been granted to share them.</w:t>
      </w:r>
    </w:p>
    <w:p w14:paraId="1110458E" w14:textId="77777777" w:rsidR="006645BE" w:rsidRDefault="00E61AA6">
      <w:pPr>
        <w:pStyle w:val="Heading"/>
        <w:spacing w:line="240" w:lineRule="auto"/>
        <w:rPr>
          <w:rStyle w:val="None"/>
          <w:color w:val="5F2987"/>
          <w:u w:color="5F2987"/>
        </w:rPr>
      </w:pPr>
      <w:bookmarkStart w:id="8" w:name="_dp8vu"/>
      <w:bookmarkEnd w:id="8"/>
      <w:r>
        <w:rPr>
          <w:rStyle w:val="None"/>
        </w:rPr>
        <w:t>G</w:t>
      </w:r>
      <w:r>
        <w:rPr>
          <w:rStyle w:val="None"/>
        </w:rPr>
        <w:t>rading Scale</w:t>
      </w:r>
      <w:r>
        <w:rPr>
          <w:rStyle w:val="None"/>
          <w:color w:val="5F2987"/>
          <w:u w:color="5F2987"/>
        </w:rPr>
        <w:t>*</w:t>
      </w:r>
      <w:r>
        <w:rPr>
          <w:rStyle w:val="None"/>
        </w:rPr>
        <w:t xml:space="preserve"> </w:t>
      </w:r>
    </w:p>
    <w:tbl>
      <w:tblPr>
        <w:tblW w:w="5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1680"/>
        <w:gridCol w:w="2160"/>
      </w:tblGrid>
      <w:tr w:rsidR="006645BE" w14:paraId="7819C413" w14:textId="77777777">
        <w:trPr>
          <w:trHeight w:val="267"/>
        </w:trPr>
        <w:tc>
          <w:tcPr>
            <w:tcW w:w="2010" w:type="dxa"/>
            <w:tcBorders>
              <w:top w:val="nil"/>
              <w:left w:val="nil"/>
              <w:bottom w:val="nil"/>
              <w:right w:val="nil"/>
            </w:tcBorders>
            <w:shd w:val="clear" w:color="auto" w:fill="auto"/>
            <w:tcMar>
              <w:top w:w="80" w:type="dxa"/>
              <w:left w:w="80" w:type="dxa"/>
              <w:bottom w:w="80" w:type="dxa"/>
              <w:right w:w="80" w:type="dxa"/>
            </w:tcMar>
          </w:tcPr>
          <w:p w14:paraId="3849108F" w14:textId="77777777" w:rsidR="006645BE" w:rsidRDefault="00E61AA6">
            <w:pPr>
              <w:pStyle w:val="Body"/>
            </w:pPr>
            <w:r>
              <w:rPr>
                <w:rStyle w:val="None"/>
                <w:sz w:val="24"/>
                <w:szCs w:val="24"/>
              </w:rPr>
              <w:t xml:space="preserve">94 – 100% =A </w:t>
            </w:r>
          </w:p>
        </w:tc>
        <w:tc>
          <w:tcPr>
            <w:tcW w:w="1680" w:type="dxa"/>
            <w:tcBorders>
              <w:top w:val="nil"/>
              <w:left w:val="nil"/>
              <w:bottom w:val="nil"/>
              <w:right w:val="nil"/>
            </w:tcBorders>
            <w:shd w:val="clear" w:color="auto" w:fill="auto"/>
            <w:tcMar>
              <w:top w:w="80" w:type="dxa"/>
              <w:left w:w="80" w:type="dxa"/>
              <w:bottom w:w="80" w:type="dxa"/>
              <w:right w:w="80" w:type="dxa"/>
            </w:tcMar>
          </w:tcPr>
          <w:p w14:paraId="660D0BB9" w14:textId="77777777" w:rsidR="006645BE" w:rsidRDefault="00E61AA6">
            <w:pPr>
              <w:pStyle w:val="Body"/>
            </w:pPr>
            <w:r>
              <w:rPr>
                <w:rStyle w:val="None"/>
                <w:sz w:val="24"/>
                <w:szCs w:val="24"/>
              </w:rPr>
              <w:t xml:space="preserve">77 – 79% = C+ </w:t>
            </w:r>
          </w:p>
        </w:tc>
        <w:tc>
          <w:tcPr>
            <w:tcW w:w="2160" w:type="dxa"/>
            <w:tcBorders>
              <w:top w:val="nil"/>
              <w:left w:val="nil"/>
              <w:bottom w:val="nil"/>
              <w:right w:val="nil"/>
            </w:tcBorders>
            <w:shd w:val="clear" w:color="auto" w:fill="auto"/>
            <w:tcMar>
              <w:top w:w="80" w:type="dxa"/>
              <w:left w:w="80" w:type="dxa"/>
              <w:bottom w:w="80" w:type="dxa"/>
              <w:right w:w="80" w:type="dxa"/>
            </w:tcMar>
          </w:tcPr>
          <w:p w14:paraId="1D87A6E1" w14:textId="77777777" w:rsidR="006645BE" w:rsidRDefault="00E61AA6">
            <w:pPr>
              <w:pStyle w:val="Body"/>
            </w:pPr>
            <w:r>
              <w:rPr>
                <w:rStyle w:val="None"/>
                <w:sz w:val="24"/>
                <w:szCs w:val="24"/>
              </w:rPr>
              <w:t>60 – 63% = D-</w:t>
            </w:r>
          </w:p>
        </w:tc>
      </w:tr>
      <w:tr w:rsidR="006645BE" w14:paraId="209A0BFF" w14:textId="77777777">
        <w:trPr>
          <w:trHeight w:val="267"/>
        </w:trPr>
        <w:tc>
          <w:tcPr>
            <w:tcW w:w="2010" w:type="dxa"/>
            <w:tcBorders>
              <w:top w:val="nil"/>
              <w:left w:val="nil"/>
              <w:bottom w:val="nil"/>
              <w:right w:val="nil"/>
            </w:tcBorders>
            <w:shd w:val="clear" w:color="auto" w:fill="auto"/>
            <w:tcMar>
              <w:top w:w="80" w:type="dxa"/>
              <w:left w:w="80" w:type="dxa"/>
              <w:bottom w:w="80" w:type="dxa"/>
              <w:right w:w="80" w:type="dxa"/>
            </w:tcMar>
          </w:tcPr>
          <w:p w14:paraId="0F8411E7" w14:textId="77777777" w:rsidR="006645BE" w:rsidRDefault="00E61AA6">
            <w:pPr>
              <w:pStyle w:val="Body"/>
            </w:pPr>
            <w:r>
              <w:rPr>
                <w:rStyle w:val="None"/>
                <w:sz w:val="24"/>
                <w:szCs w:val="24"/>
              </w:rPr>
              <w:t xml:space="preserve">90 – 93% = A- </w:t>
            </w:r>
          </w:p>
        </w:tc>
        <w:tc>
          <w:tcPr>
            <w:tcW w:w="1680" w:type="dxa"/>
            <w:tcBorders>
              <w:top w:val="nil"/>
              <w:left w:val="nil"/>
              <w:bottom w:val="nil"/>
              <w:right w:val="nil"/>
            </w:tcBorders>
            <w:shd w:val="clear" w:color="auto" w:fill="auto"/>
            <w:tcMar>
              <w:top w:w="80" w:type="dxa"/>
              <w:left w:w="80" w:type="dxa"/>
              <w:bottom w:w="80" w:type="dxa"/>
              <w:right w:w="80" w:type="dxa"/>
            </w:tcMar>
          </w:tcPr>
          <w:p w14:paraId="58AF8E47" w14:textId="77777777" w:rsidR="006645BE" w:rsidRDefault="00E61AA6">
            <w:pPr>
              <w:pStyle w:val="Body"/>
            </w:pPr>
            <w:r>
              <w:rPr>
                <w:rStyle w:val="None"/>
                <w:sz w:val="24"/>
                <w:szCs w:val="24"/>
              </w:rPr>
              <w:t xml:space="preserve">74 – 76% = C </w:t>
            </w:r>
          </w:p>
        </w:tc>
        <w:tc>
          <w:tcPr>
            <w:tcW w:w="2160" w:type="dxa"/>
            <w:tcBorders>
              <w:top w:val="nil"/>
              <w:left w:val="nil"/>
              <w:bottom w:val="nil"/>
              <w:right w:val="nil"/>
            </w:tcBorders>
            <w:shd w:val="clear" w:color="auto" w:fill="auto"/>
            <w:tcMar>
              <w:top w:w="80" w:type="dxa"/>
              <w:left w:w="80" w:type="dxa"/>
              <w:bottom w:w="80" w:type="dxa"/>
              <w:right w:w="80" w:type="dxa"/>
            </w:tcMar>
          </w:tcPr>
          <w:p w14:paraId="61F21EF2" w14:textId="77777777" w:rsidR="006645BE" w:rsidRDefault="00E61AA6">
            <w:pPr>
              <w:pStyle w:val="Body"/>
            </w:pPr>
            <w:r>
              <w:rPr>
                <w:rStyle w:val="None"/>
                <w:sz w:val="24"/>
                <w:szCs w:val="24"/>
              </w:rPr>
              <w:t xml:space="preserve">     &lt; 60% = F</w:t>
            </w:r>
          </w:p>
        </w:tc>
      </w:tr>
      <w:tr w:rsidR="006645BE" w14:paraId="7F5090DA" w14:textId="77777777">
        <w:trPr>
          <w:trHeight w:val="300"/>
        </w:trPr>
        <w:tc>
          <w:tcPr>
            <w:tcW w:w="2010" w:type="dxa"/>
            <w:tcBorders>
              <w:top w:val="nil"/>
              <w:left w:val="nil"/>
              <w:bottom w:val="nil"/>
              <w:right w:val="nil"/>
            </w:tcBorders>
            <w:shd w:val="clear" w:color="auto" w:fill="auto"/>
            <w:tcMar>
              <w:top w:w="80" w:type="dxa"/>
              <w:left w:w="80" w:type="dxa"/>
              <w:bottom w:w="80" w:type="dxa"/>
              <w:right w:w="80" w:type="dxa"/>
            </w:tcMar>
          </w:tcPr>
          <w:p w14:paraId="50CB068F" w14:textId="77777777" w:rsidR="006645BE" w:rsidRDefault="00E61AA6">
            <w:pPr>
              <w:pStyle w:val="Body"/>
            </w:pPr>
            <w:r>
              <w:rPr>
                <w:rStyle w:val="None"/>
                <w:sz w:val="24"/>
                <w:szCs w:val="24"/>
              </w:rPr>
              <w:t xml:space="preserve">87 – 89% = B+ </w:t>
            </w:r>
          </w:p>
        </w:tc>
        <w:tc>
          <w:tcPr>
            <w:tcW w:w="1680" w:type="dxa"/>
            <w:tcBorders>
              <w:top w:val="nil"/>
              <w:left w:val="nil"/>
              <w:bottom w:val="nil"/>
              <w:right w:val="nil"/>
            </w:tcBorders>
            <w:shd w:val="clear" w:color="auto" w:fill="auto"/>
            <w:tcMar>
              <w:top w:w="80" w:type="dxa"/>
              <w:left w:w="80" w:type="dxa"/>
              <w:bottom w:w="80" w:type="dxa"/>
              <w:right w:w="80" w:type="dxa"/>
            </w:tcMar>
          </w:tcPr>
          <w:p w14:paraId="17C77C62" w14:textId="77777777" w:rsidR="006645BE" w:rsidRDefault="00E61AA6">
            <w:pPr>
              <w:pStyle w:val="Body"/>
            </w:pPr>
            <w:r>
              <w:rPr>
                <w:rStyle w:val="None"/>
                <w:sz w:val="24"/>
                <w:szCs w:val="24"/>
                <w:shd w:val="clear" w:color="auto" w:fill="FFFF00"/>
              </w:rPr>
              <w:t>70 – 73% = C-</w:t>
            </w:r>
          </w:p>
        </w:tc>
        <w:tc>
          <w:tcPr>
            <w:tcW w:w="2160" w:type="dxa"/>
            <w:tcBorders>
              <w:top w:val="nil"/>
              <w:left w:val="nil"/>
              <w:bottom w:val="nil"/>
              <w:right w:val="nil"/>
            </w:tcBorders>
            <w:shd w:val="clear" w:color="auto" w:fill="auto"/>
            <w:tcMar>
              <w:top w:w="80" w:type="dxa"/>
              <w:left w:w="80" w:type="dxa"/>
              <w:bottom w:w="80" w:type="dxa"/>
              <w:right w:w="80" w:type="dxa"/>
            </w:tcMar>
          </w:tcPr>
          <w:p w14:paraId="5AFB8CAC" w14:textId="77777777" w:rsidR="006645BE" w:rsidRDefault="006645BE"/>
        </w:tc>
      </w:tr>
      <w:tr w:rsidR="006645BE" w14:paraId="0715B691" w14:textId="77777777">
        <w:trPr>
          <w:trHeight w:val="267"/>
        </w:trPr>
        <w:tc>
          <w:tcPr>
            <w:tcW w:w="2010" w:type="dxa"/>
            <w:tcBorders>
              <w:top w:val="nil"/>
              <w:left w:val="nil"/>
              <w:bottom w:val="nil"/>
              <w:right w:val="nil"/>
            </w:tcBorders>
            <w:shd w:val="clear" w:color="auto" w:fill="auto"/>
            <w:tcMar>
              <w:top w:w="80" w:type="dxa"/>
              <w:left w:w="80" w:type="dxa"/>
              <w:bottom w:w="80" w:type="dxa"/>
              <w:right w:w="80" w:type="dxa"/>
            </w:tcMar>
          </w:tcPr>
          <w:p w14:paraId="50D1EA63" w14:textId="77777777" w:rsidR="006645BE" w:rsidRDefault="00E61AA6">
            <w:pPr>
              <w:pStyle w:val="Body"/>
            </w:pPr>
            <w:r>
              <w:rPr>
                <w:rStyle w:val="None"/>
                <w:sz w:val="24"/>
                <w:szCs w:val="24"/>
              </w:rPr>
              <w:t xml:space="preserve">84 – 86% = B </w:t>
            </w:r>
          </w:p>
        </w:tc>
        <w:tc>
          <w:tcPr>
            <w:tcW w:w="1680" w:type="dxa"/>
            <w:tcBorders>
              <w:top w:val="nil"/>
              <w:left w:val="nil"/>
              <w:bottom w:val="nil"/>
              <w:right w:val="nil"/>
            </w:tcBorders>
            <w:shd w:val="clear" w:color="auto" w:fill="auto"/>
            <w:tcMar>
              <w:top w:w="80" w:type="dxa"/>
              <w:left w:w="80" w:type="dxa"/>
              <w:bottom w:w="80" w:type="dxa"/>
              <w:right w:w="80" w:type="dxa"/>
            </w:tcMar>
          </w:tcPr>
          <w:p w14:paraId="2019C716" w14:textId="77777777" w:rsidR="006645BE" w:rsidRDefault="00E61AA6">
            <w:pPr>
              <w:pStyle w:val="Body"/>
            </w:pPr>
            <w:r>
              <w:rPr>
                <w:rStyle w:val="None"/>
                <w:sz w:val="24"/>
                <w:szCs w:val="24"/>
              </w:rPr>
              <w:t>67 – 69% = D+</w:t>
            </w:r>
          </w:p>
        </w:tc>
        <w:tc>
          <w:tcPr>
            <w:tcW w:w="2160" w:type="dxa"/>
            <w:tcBorders>
              <w:top w:val="nil"/>
              <w:left w:val="nil"/>
              <w:bottom w:val="nil"/>
              <w:right w:val="nil"/>
            </w:tcBorders>
            <w:shd w:val="clear" w:color="auto" w:fill="auto"/>
            <w:tcMar>
              <w:top w:w="80" w:type="dxa"/>
              <w:left w:w="80" w:type="dxa"/>
              <w:bottom w:w="80" w:type="dxa"/>
              <w:right w:w="80" w:type="dxa"/>
            </w:tcMar>
          </w:tcPr>
          <w:p w14:paraId="17F758C8" w14:textId="77777777" w:rsidR="006645BE" w:rsidRDefault="006645BE"/>
        </w:tc>
      </w:tr>
      <w:tr w:rsidR="006645BE" w14:paraId="41D7F161" w14:textId="77777777">
        <w:trPr>
          <w:trHeight w:val="267"/>
        </w:trPr>
        <w:tc>
          <w:tcPr>
            <w:tcW w:w="2010" w:type="dxa"/>
            <w:tcBorders>
              <w:top w:val="nil"/>
              <w:left w:val="nil"/>
              <w:bottom w:val="nil"/>
              <w:right w:val="nil"/>
            </w:tcBorders>
            <w:shd w:val="clear" w:color="auto" w:fill="auto"/>
            <w:tcMar>
              <w:top w:w="80" w:type="dxa"/>
              <w:left w:w="80" w:type="dxa"/>
              <w:bottom w:w="80" w:type="dxa"/>
              <w:right w:w="80" w:type="dxa"/>
            </w:tcMar>
          </w:tcPr>
          <w:p w14:paraId="67099E35" w14:textId="77777777" w:rsidR="006645BE" w:rsidRDefault="00E61AA6">
            <w:pPr>
              <w:pStyle w:val="Body"/>
            </w:pPr>
            <w:r>
              <w:rPr>
                <w:rStyle w:val="None"/>
                <w:sz w:val="24"/>
                <w:szCs w:val="24"/>
              </w:rPr>
              <w:t xml:space="preserve">80 – 83% = B- </w:t>
            </w:r>
          </w:p>
        </w:tc>
        <w:tc>
          <w:tcPr>
            <w:tcW w:w="1680" w:type="dxa"/>
            <w:tcBorders>
              <w:top w:val="nil"/>
              <w:left w:val="nil"/>
              <w:bottom w:val="nil"/>
              <w:right w:val="nil"/>
            </w:tcBorders>
            <w:shd w:val="clear" w:color="auto" w:fill="auto"/>
            <w:tcMar>
              <w:top w:w="80" w:type="dxa"/>
              <w:left w:w="80" w:type="dxa"/>
              <w:bottom w:w="80" w:type="dxa"/>
              <w:right w:w="80" w:type="dxa"/>
            </w:tcMar>
          </w:tcPr>
          <w:p w14:paraId="770746AB" w14:textId="77777777" w:rsidR="006645BE" w:rsidRDefault="00E61AA6">
            <w:pPr>
              <w:pStyle w:val="Body"/>
            </w:pPr>
            <w:r>
              <w:rPr>
                <w:rStyle w:val="None"/>
                <w:sz w:val="24"/>
                <w:szCs w:val="24"/>
              </w:rPr>
              <w:t>64 – 66% = D</w:t>
            </w:r>
          </w:p>
        </w:tc>
        <w:tc>
          <w:tcPr>
            <w:tcW w:w="2160" w:type="dxa"/>
            <w:tcBorders>
              <w:top w:val="nil"/>
              <w:left w:val="nil"/>
              <w:bottom w:val="nil"/>
              <w:right w:val="nil"/>
            </w:tcBorders>
            <w:shd w:val="clear" w:color="auto" w:fill="auto"/>
            <w:tcMar>
              <w:top w:w="80" w:type="dxa"/>
              <w:left w:w="80" w:type="dxa"/>
              <w:bottom w:w="80" w:type="dxa"/>
              <w:right w:w="80" w:type="dxa"/>
            </w:tcMar>
          </w:tcPr>
          <w:p w14:paraId="6D2F1224" w14:textId="77777777" w:rsidR="006645BE" w:rsidRDefault="006645BE"/>
        </w:tc>
      </w:tr>
    </w:tbl>
    <w:p w14:paraId="1453EB49" w14:textId="77777777" w:rsidR="006645BE" w:rsidRDefault="006645BE">
      <w:pPr>
        <w:pStyle w:val="Heading"/>
        <w:widowControl w:val="0"/>
        <w:spacing w:line="240" w:lineRule="auto"/>
        <w:rPr>
          <w:rStyle w:val="None"/>
          <w:color w:val="5F2987"/>
          <w:u w:color="5F2987"/>
        </w:rPr>
      </w:pPr>
    </w:p>
    <w:p w14:paraId="72760936" w14:textId="77777777" w:rsidR="006645BE" w:rsidRDefault="00E61AA6">
      <w:pPr>
        <w:pStyle w:val="Heading"/>
        <w:spacing w:line="240" w:lineRule="auto"/>
      </w:pPr>
      <w:bookmarkStart w:id="9" w:name="_rdcrjn"/>
      <w:bookmarkEnd w:id="9"/>
      <w:r>
        <w:rPr>
          <w:rStyle w:val="None"/>
        </w:rPr>
        <w:t>C</w:t>
      </w:r>
      <w:r>
        <w:rPr>
          <w:rStyle w:val="None"/>
        </w:rPr>
        <w:t>ommunicating with your Instructor</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90"/>
      </w:tblGrid>
      <w:tr w:rsidR="006645BE" w14:paraId="42C06348" w14:textId="77777777">
        <w:trPr>
          <w:trHeight w:val="666"/>
        </w:trPr>
        <w:tc>
          <w:tcPr>
            <w:tcW w:w="810" w:type="dxa"/>
            <w:tcBorders>
              <w:top w:val="nil"/>
              <w:left w:val="nil"/>
              <w:bottom w:val="nil"/>
              <w:right w:val="nil"/>
            </w:tcBorders>
            <w:shd w:val="clear" w:color="auto" w:fill="auto"/>
            <w:tcMar>
              <w:top w:w="80" w:type="dxa"/>
              <w:left w:w="80" w:type="dxa"/>
              <w:bottom w:w="80" w:type="dxa"/>
              <w:right w:w="80" w:type="dxa"/>
            </w:tcMar>
          </w:tcPr>
          <w:p w14:paraId="354C5793" w14:textId="77777777" w:rsidR="006645BE" w:rsidRDefault="00E61AA6">
            <w:pPr>
              <w:pStyle w:val="Body"/>
              <w:jc w:val="right"/>
            </w:pPr>
            <w:r>
              <w:rPr>
                <w:rStyle w:val="None"/>
                <w:noProof/>
                <w:sz w:val="24"/>
                <w:szCs w:val="24"/>
              </w:rPr>
              <w:drawing>
                <wp:inline distT="0" distB="0" distL="0" distR="0" wp14:anchorId="7543781B" wp14:editId="38638DFC">
                  <wp:extent cx="399923" cy="37202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0"/>
                          <a:stretch>
                            <a:fillRect/>
                          </a:stretch>
                        </pic:blipFill>
                        <pic:spPr>
                          <a:xfrm>
                            <a:off x="0" y="0"/>
                            <a:ext cx="399923" cy="372022"/>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4CC87F17" w14:textId="77777777" w:rsidR="006645BE" w:rsidRDefault="00E61AA6">
            <w:pPr>
              <w:pStyle w:val="Body"/>
            </w:pPr>
            <w:r>
              <w:rPr>
                <w:rStyle w:val="None"/>
                <w:b/>
                <w:bCs/>
                <w:color w:val="0070C0"/>
                <w:sz w:val="24"/>
                <w:szCs w:val="24"/>
                <w:u w:color="0070C0"/>
              </w:rPr>
              <w:t xml:space="preserve"> </w:t>
            </w:r>
            <w:r>
              <w:rPr>
                <w:rStyle w:val="None"/>
                <w:sz w:val="24"/>
                <w:szCs w:val="24"/>
              </w:rPr>
              <w:t xml:space="preserve">Email is the quickest way to reach me at: </w:t>
            </w:r>
            <w:hyperlink r:id="rId11" w:history="1">
              <w:r>
                <w:rPr>
                  <w:rStyle w:val="Hyperlink3"/>
                  <w:sz w:val="24"/>
                  <w:szCs w:val="24"/>
                </w:rPr>
                <w:t>mpfundhe@uwsp.edu</w:t>
              </w:r>
            </w:hyperlink>
            <w:r>
              <w:rPr>
                <w:rStyle w:val="None"/>
                <w:sz w:val="24"/>
                <w:szCs w:val="24"/>
              </w:rPr>
              <w:t xml:space="preserve"> </w:t>
            </w:r>
          </w:p>
        </w:tc>
      </w:tr>
      <w:tr w:rsidR="006645BE" w14:paraId="6C9EA756" w14:textId="77777777">
        <w:trPr>
          <w:trHeight w:val="710"/>
        </w:trPr>
        <w:tc>
          <w:tcPr>
            <w:tcW w:w="810" w:type="dxa"/>
            <w:tcBorders>
              <w:top w:val="nil"/>
              <w:left w:val="nil"/>
              <w:bottom w:val="nil"/>
              <w:right w:val="nil"/>
            </w:tcBorders>
            <w:shd w:val="clear" w:color="auto" w:fill="auto"/>
            <w:tcMar>
              <w:top w:w="80" w:type="dxa"/>
              <w:left w:w="80" w:type="dxa"/>
              <w:bottom w:w="80" w:type="dxa"/>
              <w:right w:w="80" w:type="dxa"/>
            </w:tcMar>
          </w:tcPr>
          <w:p w14:paraId="69AD9766" w14:textId="77777777" w:rsidR="006645BE" w:rsidRDefault="00E61AA6">
            <w:pPr>
              <w:pStyle w:val="Body"/>
              <w:jc w:val="right"/>
            </w:pPr>
            <w:r>
              <w:rPr>
                <w:rStyle w:val="None"/>
                <w:noProof/>
                <w:sz w:val="24"/>
                <w:szCs w:val="24"/>
              </w:rPr>
              <w:drawing>
                <wp:inline distT="0" distB="0" distL="0" distR="0" wp14:anchorId="5E4ABEDB" wp14:editId="7488CE3E">
                  <wp:extent cx="400050" cy="40005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2"/>
                          <a:stretch>
                            <a:fillRect/>
                          </a:stretch>
                        </pic:blipFill>
                        <pic:spPr>
                          <a:xfrm>
                            <a:off x="0" y="0"/>
                            <a:ext cx="400050" cy="400050"/>
                          </a:xfrm>
                          <a:prstGeom prst="rect">
                            <a:avLst/>
                          </a:prstGeom>
                          <a:ln w="12700" cap="flat">
                            <a:noFill/>
                            <a:miter lim="400000"/>
                          </a:ln>
                          <a:effectLst/>
                        </pic:spPr>
                      </pic:pic>
                    </a:graphicData>
                  </a:graphic>
                </wp:inline>
              </w:drawing>
            </w:r>
          </w:p>
        </w:tc>
        <w:tc>
          <w:tcPr>
            <w:tcW w:w="8190" w:type="dxa"/>
            <w:tcBorders>
              <w:top w:val="nil"/>
              <w:left w:val="nil"/>
              <w:bottom w:val="nil"/>
              <w:right w:val="nil"/>
            </w:tcBorders>
            <w:shd w:val="clear" w:color="auto" w:fill="auto"/>
            <w:tcMar>
              <w:top w:w="80" w:type="dxa"/>
              <w:left w:w="80" w:type="dxa"/>
              <w:bottom w:w="80" w:type="dxa"/>
              <w:right w:w="80" w:type="dxa"/>
            </w:tcMar>
            <w:vAlign w:val="center"/>
          </w:tcPr>
          <w:p w14:paraId="43960084" w14:textId="77777777" w:rsidR="006645BE" w:rsidRDefault="00E61AA6">
            <w:pPr>
              <w:pStyle w:val="Body"/>
            </w:pPr>
            <w:r>
              <w:rPr>
                <w:rStyle w:val="None"/>
                <w:sz w:val="24"/>
                <w:szCs w:val="24"/>
              </w:rPr>
              <w:t>Zoom is also available by request.</w:t>
            </w:r>
          </w:p>
        </w:tc>
      </w:tr>
    </w:tbl>
    <w:p w14:paraId="1D8670DA" w14:textId="77777777" w:rsidR="006645BE" w:rsidRDefault="006645BE">
      <w:pPr>
        <w:pStyle w:val="Heading"/>
        <w:widowControl w:val="0"/>
        <w:spacing w:line="240" w:lineRule="auto"/>
      </w:pPr>
    </w:p>
    <w:p w14:paraId="49A4102B" w14:textId="77777777" w:rsidR="006645BE" w:rsidRDefault="00E61AA6">
      <w:pPr>
        <w:pStyle w:val="Body"/>
        <w:spacing w:line="240" w:lineRule="auto"/>
        <w:rPr>
          <w:rStyle w:val="None"/>
          <w:b/>
          <w:bCs/>
          <w:color w:val="2E75B5"/>
          <w:sz w:val="24"/>
          <w:szCs w:val="24"/>
          <w:u w:color="2E75B5"/>
        </w:rPr>
      </w:pPr>
      <w:r>
        <w:rPr>
          <w:rStyle w:val="None"/>
          <w:b/>
          <w:bCs/>
          <w:color w:val="2E75B5"/>
          <w:sz w:val="24"/>
          <w:szCs w:val="24"/>
          <w:u w:color="2E75B5"/>
        </w:rPr>
        <w:t>Communicate Clearly</w:t>
      </w:r>
    </w:p>
    <w:p w14:paraId="360D2B92" w14:textId="77777777" w:rsidR="006645BE" w:rsidRDefault="00E61AA6">
      <w:pPr>
        <w:pStyle w:val="Body"/>
        <w:spacing w:after="0" w:line="240" w:lineRule="auto"/>
        <w:rPr>
          <w:rStyle w:val="None"/>
          <w:sz w:val="24"/>
          <w:szCs w:val="24"/>
        </w:rPr>
      </w:pPr>
      <w:r>
        <w:rPr>
          <w:rStyle w:val="None"/>
          <w:sz w:val="24"/>
          <w:szCs w:val="24"/>
        </w:rPr>
        <w:t xml:space="preserve">Remember some faculty receive as many as 100 emails per day. Yours should be clear, concise, and professional so that your issues can be responded to </w:t>
      </w:r>
      <w:r>
        <w:rPr>
          <w:rStyle w:val="None"/>
          <w:sz w:val="24"/>
          <w:szCs w:val="24"/>
        </w:rPr>
        <w:t>effectively. Include the entire thread of an ongoing email conversation so that your instructor can recall the history of your issue without searching for other emails you have sent. Sign off with your first and last name. I will not open attachments witho</w:t>
      </w:r>
      <w:r>
        <w:rPr>
          <w:rStyle w:val="None"/>
          <w:sz w:val="24"/>
          <w:szCs w:val="24"/>
        </w:rPr>
        <w:t>ut messages or messages that are illegible.</w:t>
      </w:r>
    </w:p>
    <w:p w14:paraId="324D53BC" w14:textId="77777777" w:rsidR="006645BE" w:rsidRDefault="006645BE">
      <w:pPr>
        <w:pStyle w:val="Body"/>
        <w:spacing w:line="240" w:lineRule="auto"/>
        <w:rPr>
          <w:rStyle w:val="None"/>
          <w:b/>
          <w:bCs/>
          <w:color w:val="2E75B5"/>
          <w:sz w:val="24"/>
          <w:szCs w:val="24"/>
          <w:u w:color="2E75B5"/>
        </w:rPr>
      </w:pPr>
    </w:p>
    <w:p w14:paraId="5B922903" w14:textId="77777777" w:rsidR="006645BE" w:rsidRDefault="00E61AA6">
      <w:pPr>
        <w:pStyle w:val="Heading"/>
        <w:spacing w:line="240" w:lineRule="auto"/>
      </w:pPr>
      <w:bookmarkStart w:id="10" w:name="_in1rg"/>
      <w:bookmarkEnd w:id="10"/>
      <w:r>
        <w:rPr>
          <w:rStyle w:val="None"/>
        </w:rPr>
        <w:t>O</w:t>
      </w:r>
      <w:r>
        <w:rPr>
          <w:rStyle w:val="None"/>
        </w:rPr>
        <w:t>ffice hours</w:t>
      </w:r>
    </w:p>
    <w:p w14:paraId="113C5081" w14:textId="77777777" w:rsidR="006645BE" w:rsidRDefault="00E61AA6">
      <w:pPr>
        <w:pStyle w:val="Body"/>
        <w:spacing w:after="0" w:line="240" w:lineRule="auto"/>
        <w:rPr>
          <w:rStyle w:val="None"/>
          <w:sz w:val="24"/>
          <w:szCs w:val="24"/>
        </w:rPr>
      </w:pPr>
      <w:r>
        <w:rPr>
          <w:rStyle w:val="None"/>
          <w:sz w:val="24"/>
          <w:szCs w:val="24"/>
        </w:rPr>
        <w:t xml:space="preserve">I am available with an appointment on the days/times below. Individual meetings can be arranged through an email request. </w:t>
      </w:r>
    </w:p>
    <w:p w14:paraId="51E9145E" w14:textId="77777777" w:rsidR="006645BE" w:rsidRDefault="00E61AA6">
      <w:pPr>
        <w:pStyle w:val="Heading"/>
        <w:spacing w:line="240" w:lineRule="auto"/>
        <w:rPr>
          <w:rStyle w:val="None"/>
          <w:color w:val="5F2987"/>
          <w:u w:color="5F2987"/>
        </w:rPr>
      </w:pPr>
      <w:bookmarkStart w:id="11" w:name="_lnxbz9"/>
      <w:bookmarkEnd w:id="11"/>
      <w:r>
        <w:rPr>
          <w:rStyle w:val="None"/>
        </w:rPr>
        <w:t>A</w:t>
      </w:r>
      <w:r>
        <w:rPr>
          <w:rStyle w:val="None"/>
          <w:lang w:val="fr-FR"/>
        </w:rPr>
        <w:t>ttendance</w:t>
      </w:r>
      <w:r>
        <w:rPr>
          <w:rStyle w:val="None"/>
          <w:color w:val="5F2987"/>
          <w:u w:color="5F2987"/>
        </w:rPr>
        <w:t>*</w:t>
      </w:r>
      <w:r>
        <w:rPr>
          <w:rStyle w:val="None"/>
        </w:rPr>
        <w:t xml:space="preserve"> </w:t>
      </w:r>
    </w:p>
    <w:p w14:paraId="75BF3A21" w14:textId="77777777" w:rsidR="006645BE" w:rsidRDefault="00E61AA6">
      <w:pPr>
        <w:pStyle w:val="Body"/>
        <w:spacing w:after="0" w:line="240" w:lineRule="auto"/>
        <w:rPr>
          <w:rStyle w:val="None"/>
          <w:b/>
          <w:bCs/>
          <w:sz w:val="24"/>
          <w:szCs w:val="24"/>
        </w:rPr>
      </w:pPr>
      <w:r>
        <w:rPr>
          <w:rStyle w:val="None"/>
          <w:sz w:val="24"/>
          <w:szCs w:val="24"/>
        </w:rPr>
        <w:t xml:space="preserve">This an asynchronous class, so there is no mandatory attendance. </w:t>
      </w:r>
    </w:p>
    <w:p w14:paraId="4425F7FA" w14:textId="77777777" w:rsidR="006645BE" w:rsidRDefault="00E61AA6">
      <w:pPr>
        <w:pStyle w:val="Body"/>
        <w:spacing w:after="0" w:line="240" w:lineRule="auto"/>
        <w:rPr>
          <w:rStyle w:val="None"/>
          <w:color w:val="100515"/>
          <w:u w:color="100515"/>
        </w:rPr>
      </w:pPr>
      <w:r>
        <w:rPr>
          <w:rStyle w:val="None"/>
          <w:sz w:val="24"/>
          <w:szCs w:val="24"/>
        </w:rPr>
        <w:br/>
      </w:r>
      <w:r>
        <w:rPr>
          <w:rStyle w:val="None"/>
          <w:sz w:val="24"/>
          <w:szCs w:val="24"/>
        </w:rPr>
        <w:t>If you decide to drop</w:t>
      </w:r>
      <w:r>
        <w:rPr>
          <w:rStyle w:val="None"/>
          <w:sz w:val="24"/>
          <w:szCs w:val="24"/>
        </w:rPr>
        <w:t> </w:t>
      </w:r>
      <w:r>
        <w:rPr>
          <w:rStyle w:val="None"/>
          <w:sz w:val="24"/>
          <w:szCs w:val="24"/>
        </w:rPr>
        <w:t>a class, please do so using Accesspoint or visit the Enrollment Services Center. Changes in class enrollment will impact your tuition and fee balance, financial aid aw</w:t>
      </w:r>
      <w:r>
        <w:rPr>
          <w:rStyle w:val="None"/>
          <w:sz w:val="24"/>
          <w:szCs w:val="24"/>
        </w:rPr>
        <w:t>ard and veterans educational benefit.</w:t>
      </w:r>
    </w:p>
    <w:p w14:paraId="7FA7128D" w14:textId="77777777" w:rsidR="006645BE" w:rsidRDefault="00E61AA6">
      <w:pPr>
        <w:pStyle w:val="Heading"/>
        <w:spacing w:line="240" w:lineRule="auto"/>
      </w:pPr>
      <w:bookmarkStart w:id="12" w:name="_nkun2"/>
      <w:bookmarkEnd w:id="12"/>
      <w:r>
        <w:rPr>
          <w:rStyle w:val="None"/>
        </w:rPr>
        <w:t>L</w:t>
      </w:r>
      <w:r>
        <w:rPr>
          <w:rStyle w:val="None"/>
        </w:rPr>
        <w:t xml:space="preserve">ate Work </w:t>
      </w:r>
    </w:p>
    <w:p w14:paraId="477F982B" w14:textId="77777777" w:rsidR="006645BE" w:rsidRDefault="00E61AA6">
      <w:pPr>
        <w:pStyle w:val="Body"/>
        <w:spacing w:line="240" w:lineRule="auto"/>
        <w:rPr>
          <w:rStyle w:val="None"/>
          <w:shd w:val="clear" w:color="auto" w:fill="FFFF00"/>
        </w:rPr>
      </w:pPr>
      <w:r>
        <w:rPr>
          <w:rStyle w:val="None"/>
          <w:shd w:val="clear" w:color="auto" w:fill="FFFF00"/>
        </w:rPr>
        <w:t>Canvas will automatically take 10% off per day that the assignment is late, with the lowest score being a zero. Assignments will close permanently 1 week after the due date, unless given special permission t</w:t>
      </w:r>
      <w:r>
        <w:rPr>
          <w:rStyle w:val="None"/>
          <w:shd w:val="clear" w:color="auto" w:fill="FFFF00"/>
        </w:rPr>
        <w:t xml:space="preserve">o turn in late beforehand. </w:t>
      </w:r>
    </w:p>
    <w:p w14:paraId="04FD87A9" w14:textId="77777777" w:rsidR="006645BE" w:rsidRDefault="00E61AA6">
      <w:pPr>
        <w:pStyle w:val="Heading"/>
        <w:shd w:val="clear" w:color="auto" w:fill="FFFFFF"/>
        <w:spacing w:before="180" w:after="120" w:line="240" w:lineRule="auto"/>
      </w:pPr>
      <w:bookmarkStart w:id="13" w:name="_sinio"/>
      <w:bookmarkEnd w:id="13"/>
      <w:r>
        <w:rPr>
          <w:rStyle w:val="None"/>
        </w:rPr>
        <w:t>A</w:t>
      </w:r>
      <w:bookmarkStart w:id="14" w:name="ksv4uv"/>
      <w:r>
        <w:rPr>
          <w:rStyle w:val="None"/>
        </w:rPr>
        <w:t>bsences due to Military Service</w:t>
      </w:r>
    </w:p>
    <w:p w14:paraId="0D4A104D" w14:textId="77777777" w:rsidR="006645BE" w:rsidRDefault="00E61AA6">
      <w:pPr>
        <w:pStyle w:val="Body"/>
        <w:shd w:val="clear" w:color="auto" w:fill="FFFFFF"/>
        <w:spacing w:after="150" w:line="240" w:lineRule="auto"/>
        <w:rPr>
          <w:rStyle w:val="None"/>
          <w:color w:val="100515"/>
          <w:sz w:val="24"/>
          <w:szCs w:val="24"/>
          <w:u w:color="100515"/>
        </w:rPr>
      </w:pPr>
      <w:r>
        <w:rPr>
          <w:rStyle w:val="None"/>
          <w:color w:val="100515"/>
          <w:sz w:val="24"/>
          <w:szCs w:val="24"/>
          <w:u w:color="100515"/>
        </w:rPr>
        <w:t xml:space="preserve">As stated in the UWSP Catalog, you will not be penalized for class absence due to unavoidable or legitimate required military obligations, or medical appointments at a VA facility, </w:t>
      </w:r>
      <w:hyperlink r:id="rId13" w:history="1">
        <w:r>
          <w:rPr>
            <w:rStyle w:val="Hyperlink4"/>
          </w:rPr>
          <w:t>not to exceed two (2)</w:t>
        </w:r>
      </w:hyperlink>
      <w:r>
        <w:rPr>
          <w:rStyle w:val="None"/>
          <w:color w:val="100515"/>
          <w:sz w:val="24"/>
          <w:szCs w:val="24"/>
          <w:u w:color="100515"/>
        </w:rPr>
        <w:t xml:space="preserve"> </w:t>
      </w:r>
      <w:hyperlink r:id="rId14" w:history="1">
        <w:r>
          <w:rPr>
            <w:rStyle w:val="Hyperlink4"/>
          </w:rPr>
          <w:t>weeks</w:t>
        </w:r>
      </w:hyperlink>
      <w:r>
        <w:rPr>
          <w:rStyle w:val="None"/>
          <w:color w:val="100515"/>
          <w:sz w:val="24"/>
          <w:szCs w:val="24"/>
          <w:u w:color="100515"/>
        </w:rPr>
        <w:t xml:space="preserve"> unless special permission is granted by the instructor. You are responsible for notifying faculty members of such circumstances as far in advance as possible and for providing documentation to the Office of the Dean of S</w:t>
      </w:r>
      <w:r>
        <w:rPr>
          <w:rStyle w:val="None"/>
          <w:color w:val="100515"/>
          <w:sz w:val="24"/>
          <w:szCs w:val="24"/>
          <w:u w:color="100515"/>
        </w:rPr>
        <w:t>tudents to verify the reason for the absence. The faculty member is responsible to provide reasonable accommodations or opportunities to make up exams or other course assignments that have an impact on the course grade. For absences due to being deployed f</w:t>
      </w:r>
      <w:r>
        <w:rPr>
          <w:rStyle w:val="None"/>
          <w:color w:val="100515"/>
          <w:sz w:val="24"/>
          <w:szCs w:val="24"/>
          <w:u w:color="100515"/>
        </w:rPr>
        <w:t>or active duty, please refer to the</w:t>
      </w:r>
      <w:r>
        <w:rPr>
          <w:rStyle w:val="None"/>
          <w:color w:val="100515"/>
          <w:sz w:val="24"/>
          <w:szCs w:val="24"/>
          <w:u w:color="100515"/>
        </w:rPr>
        <w:t> </w:t>
      </w:r>
      <w:hyperlink r:id="rId15" w:history="1">
        <w:r>
          <w:rPr>
            <w:rStyle w:val="Hyperlink5"/>
          </w:rPr>
          <w:t>Military Call-Up Instructions for Students</w:t>
        </w:r>
      </w:hyperlink>
      <w:r>
        <w:rPr>
          <w:rStyle w:val="None"/>
          <w:color w:val="100515"/>
          <w:sz w:val="24"/>
          <w:szCs w:val="24"/>
          <w:u w:color="100515"/>
        </w:rPr>
        <w:t>.</w:t>
      </w:r>
      <w:bookmarkEnd w:id="14"/>
    </w:p>
    <w:p w14:paraId="6D600C66" w14:textId="77777777" w:rsidR="006645BE" w:rsidRDefault="00E61AA6">
      <w:pPr>
        <w:pStyle w:val="Heading"/>
        <w:spacing w:line="240" w:lineRule="auto"/>
      </w:pPr>
      <w:bookmarkStart w:id="15" w:name="_jxsxqh"/>
      <w:bookmarkEnd w:id="15"/>
      <w:r>
        <w:rPr>
          <w:rStyle w:val="None"/>
        </w:rPr>
        <w:t>R</w:t>
      </w:r>
      <w:r>
        <w:rPr>
          <w:rStyle w:val="None"/>
        </w:rPr>
        <w:t>eligious Beliefs Accommodation</w:t>
      </w:r>
    </w:p>
    <w:p w14:paraId="18C88843" w14:textId="77777777" w:rsidR="006645BE" w:rsidRDefault="00E61AA6">
      <w:pPr>
        <w:pStyle w:val="Body"/>
        <w:spacing w:line="240" w:lineRule="auto"/>
        <w:rPr>
          <w:rStyle w:val="None"/>
          <w:sz w:val="24"/>
          <w:szCs w:val="24"/>
        </w:rPr>
      </w:pPr>
      <w:r>
        <w:rPr>
          <w:rStyle w:val="None"/>
          <w:color w:val="100515"/>
          <w:sz w:val="24"/>
          <w:szCs w:val="24"/>
          <w:u w:color="100515"/>
        </w:rPr>
        <w:t>It is UW System policy (</w:t>
      </w:r>
      <w:hyperlink r:id="rId16" w:history="1">
        <w:r>
          <w:rPr>
            <w:rStyle w:val="Hyperlink4"/>
            <w:lang w:val="de-DE"/>
          </w:rPr>
          <w:t>UWS 22</w:t>
        </w:r>
      </w:hyperlink>
      <w:r>
        <w:rPr>
          <w:rStyle w:val="None"/>
          <w:color w:val="100515"/>
          <w:sz w:val="24"/>
          <w:szCs w:val="24"/>
          <w:u w:color="100515"/>
        </w:rPr>
        <w:t>) to reasonably accommodate your sincerely held religious beliefs with respect to all examinations and other academic requirements.</w:t>
      </w:r>
    </w:p>
    <w:p w14:paraId="602038B2" w14:textId="77777777" w:rsidR="006645BE" w:rsidRDefault="00E61AA6">
      <w:pPr>
        <w:pStyle w:val="Body"/>
        <w:shd w:val="clear" w:color="auto" w:fill="FFFFFF"/>
        <w:spacing w:after="30" w:line="240" w:lineRule="auto"/>
        <w:rPr>
          <w:rStyle w:val="None"/>
          <w:color w:val="100515"/>
          <w:sz w:val="24"/>
          <w:szCs w:val="24"/>
          <w:u w:color="100515"/>
        </w:rPr>
      </w:pPr>
      <w:r>
        <w:rPr>
          <w:rStyle w:val="None"/>
          <w:color w:val="100515"/>
          <w:sz w:val="24"/>
          <w:szCs w:val="24"/>
          <w:u w:color="100515"/>
        </w:rPr>
        <w:t>You will be p</w:t>
      </w:r>
      <w:r>
        <w:rPr>
          <w:rStyle w:val="None"/>
          <w:color w:val="100515"/>
          <w:sz w:val="24"/>
          <w:szCs w:val="24"/>
          <w:u w:color="100515"/>
        </w:rPr>
        <w:t>ermitted to make up an exam or other academic requirement at another time or by an alternative method, without any prejudicial effect, if:</w:t>
      </w:r>
    </w:p>
    <w:p w14:paraId="4F2BF402" w14:textId="77777777" w:rsidR="006645BE" w:rsidRDefault="00E61AA6">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 xml:space="preserve">There is a scheduling conflict between your sincerely held religious beliefs and taking the exam or meeting the </w:t>
      </w:r>
      <w:r>
        <w:rPr>
          <w:rStyle w:val="None"/>
          <w:color w:val="100515"/>
          <w:sz w:val="24"/>
          <w:szCs w:val="24"/>
          <w:u w:color="100515"/>
        </w:rPr>
        <w:t>academic requirements; and</w:t>
      </w:r>
    </w:p>
    <w:p w14:paraId="643CC76B" w14:textId="77777777" w:rsidR="006645BE" w:rsidRDefault="00E61AA6">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You have notified your instructor within the first three weeks of the beginning of classes (first week of summer or interim courses) of the specific days or dates that you will request relief from an examination or academic requi</w:t>
      </w:r>
      <w:r>
        <w:rPr>
          <w:rStyle w:val="None"/>
          <w:color w:val="100515"/>
          <w:sz w:val="24"/>
          <w:szCs w:val="24"/>
          <w:u w:color="100515"/>
        </w:rPr>
        <w:t>rement.</w:t>
      </w:r>
    </w:p>
    <w:p w14:paraId="0ABB33C8" w14:textId="77777777" w:rsidR="006645BE" w:rsidRDefault="00E61AA6">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Your instructor will accept the sincerity of your religious beliefs at face value and keep your request confidential.</w:t>
      </w:r>
    </w:p>
    <w:p w14:paraId="4ABE4650" w14:textId="77777777" w:rsidR="006645BE" w:rsidRDefault="00E61AA6">
      <w:pPr>
        <w:pStyle w:val="Body"/>
        <w:numPr>
          <w:ilvl w:val="0"/>
          <w:numId w:val="2"/>
        </w:numPr>
        <w:shd w:val="clear" w:color="auto" w:fill="FFFFFF"/>
        <w:spacing w:after="0" w:line="240" w:lineRule="auto"/>
        <w:rPr>
          <w:color w:val="100515"/>
          <w:sz w:val="24"/>
          <w:szCs w:val="24"/>
        </w:rPr>
      </w:pPr>
      <w:r>
        <w:rPr>
          <w:rStyle w:val="None"/>
          <w:color w:val="100515"/>
          <w:sz w:val="24"/>
          <w:szCs w:val="24"/>
          <w:u w:color="100515"/>
        </w:rPr>
        <w:t>Your instructor will schedule a make-up exam or requirement before or after the regularly scheduled exam or requirement.</w:t>
      </w:r>
    </w:p>
    <w:p w14:paraId="009C4FEC" w14:textId="77777777" w:rsidR="006645BE" w:rsidRDefault="00E61AA6">
      <w:pPr>
        <w:pStyle w:val="Body"/>
        <w:numPr>
          <w:ilvl w:val="0"/>
          <w:numId w:val="2"/>
        </w:numPr>
        <w:shd w:val="clear" w:color="auto" w:fill="FFFFFF"/>
        <w:spacing w:after="30" w:line="240" w:lineRule="auto"/>
        <w:rPr>
          <w:color w:val="100515"/>
          <w:sz w:val="24"/>
          <w:szCs w:val="24"/>
        </w:rPr>
      </w:pPr>
      <w:r>
        <w:rPr>
          <w:rStyle w:val="None"/>
          <w:color w:val="100515"/>
          <w:sz w:val="24"/>
          <w:szCs w:val="24"/>
          <w:u w:color="100515"/>
        </w:rPr>
        <w:t>You may f</w:t>
      </w:r>
      <w:r>
        <w:rPr>
          <w:rStyle w:val="None"/>
          <w:color w:val="100515"/>
          <w:sz w:val="24"/>
          <w:szCs w:val="24"/>
          <w:u w:color="100515"/>
        </w:rPr>
        <w:t>ile any complaints regarding compliance with this policy in the Equity and Affirmative Action Office.</w:t>
      </w:r>
    </w:p>
    <w:p w14:paraId="07B2B095" w14:textId="77777777" w:rsidR="006645BE" w:rsidRDefault="00E61AA6">
      <w:pPr>
        <w:pStyle w:val="Heading"/>
        <w:spacing w:line="240" w:lineRule="auto"/>
        <w:rPr>
          <w:rStyle w:val="None"/>
          <w:color w:val="5F2987"/>
          <w:u w:color="5F2987"/>
        </w:rPr>
      </w:pPr>
      <w:bookmarkStart w:id="16" w:name="_z337ya"/>
      <w:bookmarkEnd w:id="16"/>
      <w:r>
        <w:rPr>
          <w:rStyle w:val="None"/>
        </w:rPr>
        <w:t>E</w:t>
      </w:r>
      <w:r>
        <w:rPr>
          <w:rStyle w:val="None"/>
        </w:rPr>
        <w:t>qual Access for Students with Disabilities</w:t>
      </w:r>
      <w:r>
        <w:rPr>
          <w:rStyle w:val="None"/>
          <w:color w:val="5F2987"/>
          <w:u w:color="5F2987"/>
        </w:rPr>
        <w:t>*</w:t>
      </w:r>
    </w:p>
    <w:p w14:paraId="6D2CFF2C" w14:textId="77777777" w:rsidR="006645BE" w:rsidRDefault="00E61AA6">
      <w:pPr>
        <w:pStyle w:val="Body"/>
        <w:spacing w:line="240" w:lineRule="auto"/>
        <w:rPr>
          <w:rStyle w:val="None"/>
          <w:sz w:val="24"/>
          <w:szCs w:val="24"/>
        </w:rPr>
      </w:pPr>
      <w:bookmarkStart w:id="17" w:name="_j2qqm3"/>
      <w:bookmarkEnd w:id="17"/>
      <w:r>
        <w:rPr>
          <w:rStyle w:val="None"/>
          <w:sz w:val="24"/>
          <w:szCs w:val="24"/>
        </w:rPr>
        <w:t>U</w:t>
      </w:r>
      <w:r>
        <w:rPr>
          <w:rStyle w:val="None"/>
          <w:sz w:val="24"/>
          <w:szCs w:val="24"/>
        </w:rPr>
        <w:t>W-Stevens Point will modify academic program requirements as necessary to ensure that they do not discrimina</w:t>
      </w:r>
      <w:r>
        <w:rPr>
          <w:rStyle w:val="None"/>
          <w:sz w:val="24"/>
          <w:szCs w:val="24"/>
        </w:rPr>
        <w:t xml:space="preserve">te against qualified applicants or students with disabilities. </w:t>
      </w:r>
      <w:r>
        <w:rPr>
          <w:rStyle w:val="None"/>
          <w:sz w:val="24"/>
          <w:szCs w:val="24"/>
        </w:rPr>
        <w:t> </w:t>
      </w:r>
      <w:r>
        <w:rPr>
          <w:rStyle w:val="None"/>
          <w:sz w:val="24"/>
          <w:szCs w:val="24"/>
        </w:rPr>
        <w:t xml:space="preserve">The modifications should not affect the substance of educational programs or compromise academic standards; nor should they intrude upon academic freedom. </w:t>
      </w:r>
      <w:r>
        <w:rPr>
          <w:rStyle w:val="None"/>
          <w:sz w:val="24"/>
          <w:szCs w:val="24"/>
        </w:rPr>
        <w:t> </w:t>
      </w:r>
      <w:r>
        <w:rPr>
          <w:rStyle w:val="None"/>
          <w:sz w:val="24"/>
          <w:szCs w:val="24"/>
        </w:rPr>
        <w:t>Examinations or other procedures use</w:t>
      </w:r>
      <w:r>
        <w:rPr>
          <w:rStyle w:val="None"/>
          <w:sz w:val="24"/>
          <w:szCs w:val="24"/>
        </w:rPr>
        <w:t xml:space="preserve">d for evaluating students' academic achievements may be adapted. </w:t>
      </w:r>
      <w:r>
        <w:rPr>
          <w:rStyle w:val="None"/>
          <w:sz w:val="24"/>
          <w:szCs w:val="24"/>
        </w:rPr>
        <w:t> </w:t>
      </w:r>
      <w:r>
        <w:rPr>
          <w:rStyle w:val="None"/>
          <w:sz w:val="24"/>
          <w:szCs w:val="24"/>
        </w:rPr>
        <w:t xml:space="preserve">The results of such evaluation must demonstrate the student's achievement in the academic activity, rather than describe his/her disability. </w:t>
      </w:r>
      <w:r>
        <w:rPr>
          <w:rStyle w:val="None"/>
          <w:sz w:val="24"/>
          <w:szCs w:val="24"/>
        </w:rPr>
        <w:t> </w:t>
      </w:r>
    </w:p>
    <w:p w14:paraId="7246256B" w14:textId="77777777" w:rsidR="006645BE" w:rsidRDefault="00E61AA6">
      <w:pPr>
        <w:pStyle w:val="Body"/>
        <w:spacing w:line="240" w:lineRule="auto"/>
        <w:rPr>
          <w:rStyle w:val="None"/>
          <w:i/>
          <w:iCs/>
        </w:rPr>
      </w:pPr>
      <w:r>
        <w:rPr>
          <w:rStyle w:val="None"/>
          <w:i/>
          <w:iCs/>
        </w:rPr>
        <w:t>If modifications are required due to a disabili</w:t>
      </w:r>
      <w:r>
        <w:rPr>
          <w:rStyle w:val="None"/>
          <w:i/>
          <w:iCs/>
        </w:rPr>
        <w:t>ty, please inform the instructor and contact the</w:t>
      </w:r>
      <w:hyperlink r:id="rId17" w:history="1">
        <w:r>
          <w:rPr>
            <w:rStyle w:val="Hyperlink6"/>
          </w:rPr>
          <w:t xml:space="preserve"> Disability and Assistive Technology Center</w:t>
        </w:r>
      </w:hyperlink>
      <w:r>
        <w:rPr>
          <w:rStyle w:val="None"/>
          <w:i/>
          <w:iCs/>
        </w:rPr>
        <w:t xml:space="preserve"> to complete an Accommodations Request form. </w:t>
      </w:r>
      <w:r>
        <w:rPr>
          <w:rStyle w:val="None"/>
          <w:i/>
          <w:iCs/>
        </w:rPr>
        <w:t> </w:t>
      </w:r>
      <w:r>
        <w:rPr>
          <w:rStyle w:val="None"/>
          <w:i/>
          <w:iCs/>
        </w:rPr>
        <w:t>Phone: 346-3365 or Room 609 Albertson Hall.</w:t>
      </w:r>
    </w:p>
    <w:p w14:paraId="081667CB" w14:textId="77777777" w:rsidR="006645BE" w:rsidRDefault="00E61AA6">
      <w:pPr>
        <w:pStyle w:val="Heading"/>
        <w:spacing w:line="240" w:lineRule="auto"/>
      </w:pPr>
      <w:bookmarkStart w:id="18" w:name="_y810tw"/>
      <w:bookmarkEnd w:id="18"/>
      <w:r>
        <w:rPr>
          <w:rStyle w:val="None"/>
        </w:rPr>
        <w:t>H</w:t>
      </w:r>
      <w:r>
        <w:rPr>
          <w:rStyle w:val="None"/>
        </w:rPr>
        <w:t>elp Resources</w:t>
      </w:r>
    </w:p>
    <w:p w14:paraId="5E989C34" w14:textId="77777777" w:rsidR="006645BE" w:rsidRDefault="006645BE">
      <w:pPr>
        <w:pStyle w:val="Body"/>
        <w:spacing w:after="0" w:line="240" w:lineRule="auto"/>
        <w:rPr>
          <w:rStyle w:val="None"/>
          <w:b/>
          <w:bCs/>
          <w:smallCaps/>
          <w:sz w:val="24"/>
          <w:szCs w:val="24"/>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5"/>
        <w:gridCol w:w="2277"/>
        <w:gridCol w:w="2277"/>
        <w:gridCol w:w="2501"/>
      </w:tblGrid>
      <w:tr w:rsidR="006645BE" w14:paraId="41B28152" w14:textId="77777777">
        <w:trPr>
          <w:trHeight w:val="562"/>
        </w:trPr>
        <w:tc>
          <w:tcPr>
            <w:tcW w:w="2485" w:type="dxa"/>
            <w:tcBorders>
              <w:top w:val="nil"/>
              <w:left w:val="nil"/>
              <w:bottom w:val="single" w:sz="4" w:space="0" w:color="000000"/>
              <w:right w:val="single" w:sz="4" w:space="0" w:color="000000"/>
            </w:tcBorders>
            <w:shd w:val="clear" w:color="auto" w:fill="2E75B5"/>
            <w:tcMar>
              <w:top w:w="80" w:type="dxa"/>
              <w:left w:w="80" w:type="dxa"/>
              <w:bottom w:w="80" w:type="dxa"/>
              <w:right w:w="80" w:type="dxa"/>
            </w:tcMar>
          </w:tcPr>
          <w:p w14:paraId="1FAD5F58" w14:textId="77777777" w:rsidR="006645BE" w:rsidRDefault="00E61AA6">
            <w:pPr>
              <w:pStyle w:val="Body"/>
            </w:pPr>
            <w:r>
              <w:rPr>
                <w:rStyle w:val="None"/>
                <w:b/>
                <w:bCs/>
                <w:color w:val="FFFFFF"/>
                <w:sz w:val="24"/>
                <w:szCs w:val="24"/>
                <w:u w:color="FFFFFF"/>
              </w:rPr>
              <w:t>Tutoring</w:t>
            </w:r>
          </w:p>
        </w:tc>
        <w:tc>
          <w:tcPr>
            <w:tcW w:w="2277" w:type="dxa"/>
            <w:tcBorders>
              <w:top w:val="nil"/>
              <w:left w:val="single" w:sz="4" w:space="0" w:color="000000"/>
              <w:bottom w:val="single" w:sz="4" w:space="0" w:color="000000"/>
              <w:right w:val="single" w:sz="4" w:space="0" w:color="000000"/>
            </w:tcBorders>
            <w:shd w:val="clear" w:color="auto" w:fill="2E75B5"/>
            <w:tcMar>
              <w:top w:w="80" w:type="dxa"/>
              <w:left w:w="80" w:type="dxa"/>
              <w:bottom w:w="80" w:type="dxa"/>
              <w:right w:w="80" w:type="dxa"/>
            </w:tcMar>
          </w:tcPr>
          <w:p w14:paraId="592F6E63" w14:textId="77777777" w:rsidR="006645BE" w:rsidRDefault="00E61AA6">
            <w:pPr>
              <w:pStyle w:val="Body"/>
              <w:spacing w:after="0" w:line="240" w:lineRule="auto"/>
            </w:pPr>
            <w:r>
              <w:rPr>
                <w:rStyle w:val="None"/>
                <w:b/>
                <w:bCs/>
                <w:color w:val="FFFFFF"/>
                <w:sz w:val="24"/>
                <w:szCs w:val="24"/>
                <w:u w:color="FFFFFF"/>
              </w:rPr>
              <w:t>Advising</w:t>
            </w:r>
          </w:p>
        </w:tc>
        <w:tc>
          <w:tcPr>
            <w:tcW w:w="2277" w:type="dxa"/>
            <w:tcBorders>
              <w:top w:val="nil"/>
              <w:left w:val="single" w:sz="4" w:space="0" w:color="000000"/>
              <w:bottom w:val="single" w:sz="4" w:space="0" w:color="000000"/>
              <w:right w:val="single" w:sz="4" w:space="0" w:color="000000"/>
            </w:tcBorders>
            <w:shd w:val="clear" w:color="auto" w:fill="2E75B5"/>
            <w:tcMar>
              <w:top w:w="80" w:type="dxa"/>
              <w:left w:w="80" w:type="dxa"/>
              <w:bottom w:w="80" w:type="dxa"/>
              <w:right w:w="80" w:type="dxa"/>
            </w:tcMar>
          </w:tcPr>
          <w:p w14:paraId="0BAAA762" w14:textId="77777777" w:rsidR="006645BE" w:rsidRDefault="00E61AA6">
            <w:pPr>
              <w:pStyle w:val="Body"/>
              <w:spacing w:after="0" w:line="240" w:lineRule="auto"/>
            </w:pPr>
            <w:r>
              <w:rPr>
                <w:rStyle w:val="None"/>
                <w:b/>
                <w:bCs/>
                <w:color w:val="FFFFFF"/>
                <w:sz w:val="24"/>
                <w:szCs w:val="24"/>
                <w:u w:color="FFFFFF"/>
              </w:rPr>
              <w:t>Safety and General Support</w:t>
            </w:r>
          </w:p>
        </w:tc>
        <w:tc>
          <w:tcPr>
            <w:tcW w:w="2501" w:type="dxa"/>
            <w:tcBorders>
              <w:top w:val="nil"/>
              <w:left w:val="single" w:sz="4" w:space="0" w:color="000000"/>
              <w:bottom w:val="single" w:sz="4" w:space="0" w:color="000000"/>
              <w:right w:val="nil"/>
            </w:tcBorders>
            <w:shd w:val="clear" w:color="auto" w:fill="2E75B5"/>
            <w:tcMar>
              <w:top w:w="80" w:type="dxa"/>
              <w:left w:w="80" w:type="dxa"/>
              <w:bottom w:w="80" w:type="dxa"/>
              <w:right w:w="80" w:type="dxa"/>
            </w:tcMar>
          </w:tcPr>
          <w:p w14:paraId="2CE3FECB" w14:textId="77777777" w:rsidR="006645BE" w:rsidRDefault="00E61AA6">
            <w:pPr>
              <w:pStyle w:val="Body"/>
              <w:spacing w:after="0" w:line="240" w:lineRule="auto"/>
            </w:pPr>
            <w:r>
              <w:rPr>
                <w:rStyle w:val="None"/>
                <w:b/>
                <w:bCs/>
                <w:color w:val="FFFFFF"/>
                <w:sz w:val="24"/>
                <w:szCs w:val="24"/>
                <w:u w:color="FFFFFF"/>
              </w:rPr>
              <w:t>Health</w:t>
            </w:r>
          </w:p>
        </w:tc>
      </w:tr>
      <w:tr w:rsidR="006645BE" w14:paraId="056388D8" w14:textId="77777777">
        <w:trPr>
          <w:trHeight w:val="1757"/>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7FCE1" w14:textId="77777777" w:rsidR="006645BE" w:rsidRDefault="00E61AA6">
            <w:pPr>
              <w:pStyle w:val="Body"/>
              <w:spacing w:after="0" w:line="240" w:lineRule="auto"/>
            </w:pPr>
            <w:r>
              <w:rPr>
                <w:rStyle w:val="None"/>
                <w:sz w:val="24"/>
                <w:szCs w:val="24"/>
              </w:rPr>
              <w:t xml:space="preserve">Tutoring and Learning Center helps with Study Skills, Writing, Technology, Math, &amp; </w:t>
            </w:r>
            <w:r>
              <w:rPr>
                <w:rStyle w:val="None"/>
                <w:sz w:val="24"/>
                <w:szCs w:val="24"/>
              </w:rPr>
              <w:t>Science. 018 Albertson Hall, ext 3568</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38A0" w14:textId="77777777" w:rsidR="006645BE" w:rsidRDefault="00E61AA6">
            <w:pPr>
              <w:pStyle w:val="Body"/>
              <w:spacing w:after="0" w:line="240" w:lineRule="auto"/>
            </w:pPr>
            <w:r>
              <w:rPr>
                <w:rStyle w:val="None"/>
                <w:sz w:val="24"/>
                <w:szCs w:val="24"/>
              </w:rPr>
              <w:t>Academic and Career Advising Center, 320 Albertson Hall, ext 3226</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239C0" w14:textId="77777777" w:rsidR="006645BE" w:rsidRDefault="00E61AA6">
            <w:pPr>
              <w:pStyle w:val="Body"/>
              <w:spacing w:after="0" w:line="240" w:lineRule="auto"/>
            </w:pPr>
            <w:r>
              <w:rPr>
                <w:rStyle w:val="None"/>
                <w:sz w:val="24"/>
                <w:szCs w:val="24"/>
              </w:rPr>
              <w:t>Dean of Students Office, 212 Old Main, ext. 2611</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5C9B" w14:textId="77777777" w:rsidR="006645BE" w:rsidRDefault="00E61AA6">
            <w:pPr>
              <w:pStyle w:val="Body"/>
              <w:spacing w:after="0" w:line="240" w:lineRule="auto"/>
            </w:pPr>
            <w:r>
              <w:rPr>
                <w:rStyle w:val="None"/>
                <w:sz w:val="24"/>
                <w:szCs w:val="24"/>
              </w:rPr>
              <w:t>Counseling Center, Delzell Hall, ext. 3553. Health Care, Delzell Hall, ext. 4646</w:t>
            </w:r>
          </w:p>
        </w:tc>
      </w:tr>
    </w:tbl>
    <w:p w14:paraId="56857479" w14:textId="77777777" w:rsidR="006645BE" w:rsidRDefault="006645BE">
      <w:pPr>
        <w:pStyle w:val="Body"/>
        <w:widowControl w:val="0"/>
        <w:spacing w:after="0" w:line="240" w:lineRule="auto"/>
        <w:rPr>
          <w:rStyle w:val="None"/>
          <w:b/>
          <w:bCs/>
          <w:smallCaps/>
          <w:sz w:val="24"/>
          <w:szCs w:val="24"/>
        </w:rPr>
      </w:pPr>
    </w:p>
    <w:p w14:paraId="58D23407" w14:textId="77777777" w:rsidR="006645BE" w:rsidRDefault="006645BE">
      <w:pPr>
        <w:pStyle w:val="Body"/>
        <w:spacing w:after="0" w:line="240" w:lineRule="auto"/>
        <w:rPr>
          <w:rStyle w:val="None"/>
          <w:sz w:val="24"/>
          <w:szCs w:val="24"/>
        </w:rPr>
      </w:pPr>
    </w:p>
    <w:p w14:paraId="1322C3DE" w14:textId="77777777" w:rsidR="006645BE" w:rsidRDefault="00E61AA6">
      <w:pPr>
        <w:pStyle w:val="Body"/>
        <w:spacing w:line="240" w:lineRule="auto"/>
        <w:rPr>
          <w:rStyle w:val="None"/>
          <w:b/>
          <w:bCs/>
          <w:sz w:val="24"/>
          <w:szCs w:val="24"/>
        </w:rPr>
      </w:pPr>
      <w:r>
        <w:rPr>
          <w:rStyle w:val="None"/>
          <w:b/>
          <w:bCs/>
          <w:sz w:val="24"/>
          <w:szCs w:val="24"/>
        </w:rPr>
        <w:t xml:space="preserve">UWSP Service </w:t>
      </w:r>
      <w:r>
        <w:rPr>
          <w:rStyle w:val="None"/>
          <w:b/>
          <w:bCs/>
          <w:sz w:val="24"/>
          <w:szCs w:val="24"/>
        </w:rPr>
        <w:t>Desk</w:t>
      </w:r>
    </w:p>
    <w:p w14:paraId="37C0CE87" w14:textId="77777777" w:rsidR="006645BE" w:rsidRDefault="00E61AA6">
      <w:pPr>
        <w:pStyle w:val="Body"/>
        <w:spacing w:after="0" w:line="240" w:lineRule="auto"/>
        <w:rPr>
          <w:rStyle w:val="None"/>
          <w:sz w:val="24"/>
          <w:szCs w:val="24"/>
        </w:rPr>
      </w:pPr>
      <w:r>
        <w:rPr>
          <w:rStyle w:val="None"/>
          <w:sz w:val="24"/>
          <w:szCs w:val="24"/>
        </w:rPr>
        <w:t>The Office of Information Technology (IT) provides a Service Desk to assist students with connecting to the Campus Network, virus and spyware removal, file recovery, equipment loan, and computer repair. You can contact the Service Desk via email at te</w:t>
      </w:r>
      <w:r>
        <w:rPr>
          <w:rStyle w:val="None"/>
          <w:sz w:val="24"/>
          <w:szCs w:val="24"/>
        </w:rPr>
        <w:t xml:space="preserve">chhelp@uwsp.edu or at (715) 346-4357 (HELP) or visit this </w:t>
      </w:r>
      <w:hyperlink r:id="rId18" w:history="1">
        <w:r>
          <w:rPr>
            <w:rStyle w:val="Hyperlink4"/>
          </w:rPr>
          <w:t>link for more information.</w:t>
        </w:r>
      </w:hyperlink>
    </w:p>
    <w:p w14:paraId="7ABFD154" w14:textId="77777777" w:rsidR="006645BE" w:rsidRDefault="006645BE">
      <w:pPr>
        <w:pStyle w:val="Body"/>
        <w:spacing w:after="0" w:line="240" w:lineRule="auto"/>
        <w:rPr>
          <w:rStyle w:val="None"/>
          <w:b/>
          <w:bCs/>
          <w:sz w:val="24"/>
          <w:szCs w:val="24"/>
        </w:rPr>
      </w:pPr>
    </w:p>
    <w:p w14:paraId="2BCE7DE0" w14:textId="77777777" w:rsidR="006645BE" w:rsidRDefault="00E61AA6">
      <w:pPr>
        <w:pStyle w:val="Body"/>
        <w:spacing w:after="0" w:line="240" w:lineRule="auto"/>
        <w:rPr>
          <w:rStyle w:val="None"/>
          <w:b/>
          <w:bCs/>
          <w:sz w:val="24"/>
          <w:szCs w:val="24"/>
        </w:rPr>
      </w:pPr>
      <w:r>
        <w:rPr>
          <w:rStyle w:val="None"/>
          <w:b/>
          <w:bCs/>
          <w:sz w:val="24"/>
          <w:szCs w:val="24"/>
          <w:lang w:val="de-DE"/>
        </w:rPr>
        <w:t>Care Team</w:t>
      </w:r>
    </w:p>
    <w:p w14:paraId="2BBFC5AE" w14:textId="77777777" w:rsidR="006645BE" w:rsidRDefault="00E61AA6">
      <w:pPr>
        <w:pStyle w:val="Body"/>
        <w:spacing w:after="0" w:line="240" w:lineRule="auto"/>
        <w:rPr>
          <w:rStyle w:val="None"/>
          <w:sz w:val="24"/>
          <w:szCs w:val="24"/>
        </w:rPr>
      </w:pPr>
      <w:r>
        <w:rPr>
          <w:rStyle w:val="None"/>
          <w:sz w:val="24"/>
          <w:szCs w:val="24"/>
        </w:rPr>
        <w:t>The University of Wisconsin-Stevens Point is committed to the safety and success of all students. The Office of the Dean of Students supports the campus community by reaching out and providing resources in are</w:t>
      </w:r>
      <w:r>
        <w:rPr>
          <w:rStyle w:val="None"/>
          <w:sz w:val="24"/>
          <w:szCs w:val="24"/>
        </w:rPr>
        <w:t xml:space="preserve">as where a student may be struggling or experiencing barriers to their success. Faculty and staff are asked to be proactive, supportive, and involved in facilitating the success of our students through early detection, reporting, and intervention. As your </w:t>
      </w:r>
      <w:r>
        <w:rPr>
          <w:rStyle w:val="None"/>
          <w:sz w:val="24"/>
          <w:szCs w:val="24"/>
        </w:rPr>
        <w:t>instructor, I may contact the Office of the Dean of Students if I sense you are in need of additional support which individually I may not be able to provide. You may also share a concern if you or another member of our campus community needs support, is d</w:t>
      </w:r>
      <w:r>
        <w:rPr>
          <w:rStyle w:val="None"/>
          <w:sz w:val="24"/>
          <w:szCs w:val="24"/>
        </w:rPr>
        <w:t xml:space="preserve">istressed, or exhibits concerning behavior that is interfering with the academic or personal success or the safety of others, by reporting </w:t>
      </w:r>
      <w:hyperlink r:id="rId19" w:history="1">
        <w:r>
          <w:rPr>
            <w:rStyle w:val="Hyperlink7"/>
          </w:rPr>
          <w:t>here</w:t>
        </w:r>
      </w:hyperlink>
      <w:r>
        <w:rPr>
          <w:rStyle w:val="None"/>
          <w:sz w:val="24"/>
          <w:szCs w:val="24"/>
        </w:rPr>
        <w:t>.</w:t>
      </w:r>
    </w:p>
    <w:p w14:paraId="770F6CBD" w14:textId="77777777" w:rsidR="006645BE" w:rsidRDefault="00E61AA6">
      <w:pPr>
        <w:pStyle w:val="Heading"/>
        <w:spacing w:line="240" w:lineRule="auto"/>
      </w:pPr>
      <w:bookmarkStart w:id="19" w:name="_i7ojhp"/>
      <w:bookmarkEnd w:id="19"/>
      <w:r>
        <w:rPr>
          <w:rStyle w:val="None"/>
        </w:rPr>
        <w:t>A</w:t>
      </w:r>
      <w:r>
        <w:rPr>
          <w:rStyle w:val="None"/>
        </w:rPr>
        <w:t>cademi</w:t>
      </w:r>
      <w:r>
        <w:rPr>
          <w:rStyle w:val="None"/>
        </w:rPr>
        <w:t>c Honesty</w:t>
      </w:r>
    </w:p>
    <w:p w14:paraId="25CB8845" w14:textId="77777777" w:rsidR="006645BE" w:rsidRDefault="00E61AA6">
      <w:pPr>
        <w:pStyle w:val="Body"/>
        <w:spacing w:after="0" w:line="240" w:lineRule="auto"/>
        <w:rPr>
          <w:rStyle w:val="None"/>
          <w:sz w:val="24"/>
          <w:szCs w:val="24"/>
          <w:shd w:val="clear" w:color="auto" w:fill="FFFFFF"/>
        </w:rPr>
      </w:pPr>
      <w:r>
        <w:rPr>
          <w:rStyle w:val="None"/>
          <w:sz w:val="24"/>
          <w:szCs w:val="24"/>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w:t>
      </w:r>
      <w:r>
        <w:rPr>
          <w:rStyle w:val="None"/>
          <w:sz w:val="24"/>
          <w:szCs w:val="24"/>
          <w:shd w:val="clear" w:color="auto" w:fill="FFFFFF"/>
        </w:rPr>
        <w:t>is essential to exhibit the highest level of personal honesty and respect for the intellectual property of others. Academic misconduct is unacceptable. It compromises and disrespects the integrity of our university and those who study here. To maintain aca</w:t>
      </w:r>
      <w:r>
        <w:rPr>
          <w:rStyle w:val="None"/>
          <w:sz w:val="24"/>
          <w:szCs w:val="24"/>
          <w:shd w:val="clear" w:color="auto" w:fill="FFFFFF"/>
        </w:rPr>
        <w:t>demic integrity, a student must only claim work which is the authentic work solely of their own, providing correct citations and credit to others as needed. Cheating, fabrication, plagiarism, unauthorized collaboration, and/or helping others commit these a</w:t>
      </w:r>
      <w:r>
        <w:rPr>
          <w:rStyle w:val="None"/>
          <w:sz w:val="24"/>
          <w:szCs w:val="24"/>
          <w:shd w:val="clear" w:color="auto" w:fill="FFFFFF"/>
        </w:rPr>
        <w:t>cts are examples of academic misconduct, which can result in disciplinary action. Failure to understand what constitutes academic misconduct does not exempt responsibility from engaging in it.</w:t>
      </w:r>
    </w:p>
    <w:p w14:paraId="0C37916B" w14:textId="77777777" w:rsidR="006645BE" w:rsidRDefault="006645BE">
      <w:pPr>
        <w:pStyle w:val="Body"/>
        <w:spacing w:after="0" w:line="240" w:lineRule="auto"/>
        <w:rPr>
          <w:rStyle w:val="None"/>
          <w:sz w:val="24"/>
          <w:szCs w:val="24"/>
          <w:shd w:val="clear" w:color="auto" w:fill="FFFFFF"/>
        </w:rPr>
      </w:pPr>
    </w:p>
    <w:p w14:paraId="4AD25AE3" w14:textId="77777777" w:rsidR="006645BE" w:rsidRDefault="00E61AA6">
      <w:pPr>
        <w:pStyle w:val="Body"/>
        <w:spacing w:after="0" w:line="240" w:lineRule="auto"/>
        <w:rPr>
          <w:rStyle w:val="None"/>
          <w:i/>
          <w:iCs/>
          <w:sz w:val="24"/>
          <w:szCs w:val="24"/>
        </w:rPr>
      </w:pPr>
      <w:r>
        <w:rPr>
          <w:rStyle w:val="None"/>
          <w:sz w:val="24"/>
          <w:szCs w:val="24"/>
        </w:rPr>
        <w:t xml:space="preserve"> </w:t>
      </w:r>
      <w:r>
        <w:rPr>
          <w:rStyle w:val="None"/>
          <w:i/>
          <w:iCs/>
          <w:sz w:val="24"/>
          <w:szCs w:val="24"/>
        </w:rPr>
        <w:t xml:space="preserve">UWSP 14.03 Academic misconduct subject to disciplinary action. </w:t>
      </w:r>
      <w:r>
        <w:rPr>
          <w:rStyle w:val="None"/>
          <w:i/>
          <w:iCs/>
          <w:sz w:val="24"/>
          <w:szCs w:val="24"/>
        </w:rPr>
        <w:t> </w:t>
      </w:r>
    </w:p>
    <w:p w14:paraId="02F585F8" w14:textId="77777777" w:rsidR="006645BE" w:rsidRDefault="00E61AA6">
      <w:pPr>
        <w:pStyle w:val="Body"/>
        <w:spacing w:after="0" w:line="240" w:lineRule="auto"/>
        <w:rPr>
          <w:rStyle w:val="None"/>
          <w:sz w:val="24"/>
          <w:szCs w:val="24"/>
        </w:rPr>
      </w:pPr>
      <w:r>
        <w:rPr>
          <w:rStyle w:val="None"/>
          <w:sz w:val="24"/>
          <w:szCs w:val="24"/>
        </w:rPr>
        <w:t>(1)  </w:t>
      </w:r>
      <w:r>
        <w:rPr>
          <w:rStyle w:val="None"/>
          <w:sz w:val="24"/>
          <w:szCs w:val="24"/>
        </w:rPr>
        <w:t>Academic misconduct is an act in which a student:</w:t>
      </w:r>
    </w:p>
    <w:p w14:paraId="202123DB" w14:textId="77777777" w:rsidR="006645BE" w:rsidRDefault="00E61AA6">
      <w:pPr>
        <w:pStyle w:val="Body"/>
        <w:spacing w:after="0" w:line="240" w:lineRule="auto"/>
        <w:rPr>
          <w:rStyle w:val="None"/>
          <w:sz w:val="24"/>
          <w:szCs w:val="24"/>
        </w:rPr>
      </w:pPr>
      <w:r>
        <w:rPr>
          <w:rStyle w:val="None"/>
          <w:sz w:val="24"/>
          <w:szCs w:val="24"/>
        </w:rPr>
        <w:t>(a)  </w:t>
      </w:r>
      <w:r>
        <w:rPr>
          <w:rStyle w:val="None"/>
          <w:sz w:val="24"/>
          <w:szCs w:val="24"/>
        </w:rPr>
        <w:t>Seeks to claim credit for the work or efforts of another without authorization or citation;</w:t>
      </w:r>
    </w:p>
    <w:p w14:paraId="32695B35" w14:textId="77777777" w:rsidR="006645BE" w:rsidRDefault="00E61AA6">
      <w:pPr>
        <w:pStyle w:val="Body"/>
        <w:spacing w:after="0" w:line="240" w:lineRule="auto"/>
        <w:rPr>
          <w:rStyle w:val="None"/>
          <w:sz w:val="24"/>
          <w:szCs w:val="24"/>
        </w:rPr>
      </w:pPr>
      <w:r>
        <w:rPr>
          <w:rStyle w:val="None"/>
          <w:sz w:val="24"/>
          <w:szCs w:val="24"/>
        </w:rPr>
        <w:t>(b)  </w:t>
      </w:r>
      <w:r>
        <w:rPr>
          <w:rStyle w:val="None"/>
          <w:sz w:val="24"/>
          <w:szCs w:val="24"/>
        </w:rPr>
        <w:t xml:space="preserve">Uses unauthorized </w:t>
      </w:r>
      <w:r>
        <w:rPr>
          <w:rStyle w:val="None"/>
          <w:sz w:val="24"/>
          <w:szCs w:val="24"/>
        </w:rPr>
        <w:t>materials or fabricated data in any academic exercise;</w:t>
      </w:r>
    </w:p>
    <w:p w14:paraId="0EDCD826" w14:textId="77777777" w:rsidR="006645BE" w:rsidRDefault="00E61AA6">
      <w:pPr>
        <w:pStyle w:val="Body"/>
        <w:spacing w:after="0" w:line="240" w:lineRule="auto"/>
        <w:rPr>
          <w:rStyle w:val="None"/>
          <w:sz w:val="24"/>
          <w:szCs w:val="24"/>
        </w:rPr>
      </w:pPr>
      <w:r>
        <w:rPr>
          <w:rStyle w:val="None"/>
          <w:sz w:val="24"/>
          <w:szCs w:val="24"/>
        </w:rPr>
        <w:t>(c)  </w:t>
      </w:r>
      <w:r>
        <w:rPr>
          <w:rStyle w:val="None"/>
          <w:sz w:val="24"/>
          <w:szCs w:val="24"/>
        </w:rPr>
        <w:t>Forges or falsifies academic documents or records;</w:t>
      </w:r>
    </w:p>
    <w:p w14:paraId="495CDFC1" w14:textId="77777777" w:rsidR="006645BE" w:rsidRDefault="00E61AA6">
      <w:pPr>
        <w:pStyle w:val="Body"/>
        <w:spacing w:after="0" w:line="240" w:lineRule="auto"/>
        <w:rPr>
          <w:rStyle w:val="None"/>
          <w:sz w:val="24"/>
          <w:szCs w:val="24"/>
        </w:rPr>
      </w:pPr>
      <w:r>
        <w:rPr>
          <w:rStyle w:val="None"/>
          <w:sz w:val="24"/>
          <w:szCs w:val="24"/>
        </w:rPr>
        <w:t>(d)  </w:t>
      </w:r>
      <w:r>
        <w:rPr>
          <w:rStyle w:val="None"/>
          <w:sz w:val="24"/>
          <w:szCs w:val="24"/>
        </w:rPr>
        <w:t>Intentionally impedes or damages the academic work of others;</w:t>
      </w:r>
    </w:p>
    <w:p w14:paraId="0B00C090" w14:textId="77777777" w:rsidR="006645BE" w:rsidRDefault="00E61AA6">
      <w:pPr>
        <w:pStyle w:val="Body"/>
        <w:spacing w:after="0" w:line="240" w:lineRule="auto"/>
        <w:rPr>
          <w:rStyle w:val="None"/>
          <w:sz w:val="24"/>
          <w:szCs w:val="24"/>
        </w:rPr>
      </w:pPr>
      <w:r>
        <w:rPr>
          <w:rStyle w:val="None"/>
          <w:sz w:val="24"/>
          <w:szCs w:val="24"/>
        </w:rPr>
        <w:t>(e)  </w:t>
      </w:r>
      <w:r>
        <w:rPr>
          <w:rStyle w:val="None"/>
          <w:sz w:val="24"/>
          <w:szCs w:val="24"/>
        </w:rPr>
        <w:t>Engages in conduct aimed at making false representation of a student's ac</w:t>
      </w:r>
      <w:r>
        <w:rPr>
          <w:rStyle w:val="None"/>
          <w:sz w:val="24"/>
          <w:szCs w:val="24"/>
        </w:rPr>
        <w:t>ademic performance; or</w:t>
      </w:r>
    </w:p>
    <w:p w14:paraId="36E818CC" w14:textId="77777777" w:rsidR="006645BE" w:rsidRDefault="00E61AA6">
      <w:pPr>
        <w:pStyle w:val="Body"/>
        <w:spacing w:after="0" w:line="240" w:lineRule="auto"/>
        <w:rPr>
          <w:rStyle w:val="None"/>
          <w:sz w:val="24"/>
          <w:szCs w:val="24"/>
        </w:rPr>
      </w:pPr>
      <w:r>
        <w:rPr>
          <w:rStyle w:val="None"/>
          <w:sz w:val="24"/>
          <w:szCs w:val="24"/>
        </w:rPr>
        <w:t>(f)  </w:t>
      </w:r>
      <w:r>
        <w:rPr>
          <w:rStyle w:val="None"/>
          <w:sz w:val="24"/>
          <w:szCs w:val="24"/>
        </w:rPr>
        <w:t>Assists other students in any of these acts.</w:t>
      </w:r>
    </w:p>
    <w:p w14:paraId="010C24B4" w14:textId="77777777" w:rsidR="006645BE" w:rsidRDefault="00E61AA6">
      <w:pPr>
        <w:pStyle w:val="Body"/>
        <w:spacing w:after="0" w:line="240" w:lineRule="auto"/>
        <w:rPr>
          <w:rStyle w:val="None"/>
          <w:sz w:val="24"/>
          <w:szCs w:val="24"/>
        </w:rPr>
      </w:pPr>
      <w:r>
        <w:rPr>
          <w:rStyle w:val="None"/>
          <w:sz w:val="24"/>
          <w:szCs w:val="24"/>
        </w:rPr>
        <w:t> </w:t>
      </w:r>
    </w:p>
    <w:p w14:paraId="49E8B1A8" w14:textId="77777777" w:rsidR="006645BE" w:rsidRDefault="00E61AA6">
      <w:pPr>
        <w:pStyle w:val="Body"/>
        <w:spacing w:after="0" w:line="240" w:lineRule="auto"/>
        <w:rPr>
          <w:rStyle w:val="None"/>
          <w:sz w:val="24"/>
          <w:szCs w:val="24"/>
        </w:rPr>
      </w:pPr>
      <w:r>
        <w:rPr>
          <w:rStyle w:val="None"/>
          <w:sz w:val="24"/>
          <w:szCs w:val="24"/>
        </w:rPr>
        <w:t>(2)  </w:t>
      </w:r>
      <w:r>
        <w:rPr>
          <w:rStyle w:val="None"/>
          <w:sz w:val="24"/>
          <w:szCs w:val="24"/>
        </w:rPr>
        <w:t xml:space="preserve">Examples of academic misconduct include, but are not limited to: </w:t>
      </w:r>
    </w:p>
    <w:p w14:paraId="7EF45092" w14:textId="77777777" w:rsidR="006645BE" w:rsidRDefault="00E61AA6">
      <w:pPr>
        <w:pStyle w:val="Body"/>
        <w:numPr>
          <w:ilvl w:val="0"/>
          <w:numId w:val="4"/>
        </w:numPr>
        <w:spacing w:after="0" w:line="240" w:lineRule="auto"/>
        <w:rPr>
          <w:sz w:val="24"/>
          <w:szCs w:val="24"/>
        </w:rPr>
      </w:pPr>
      <w:r>
        <w:rPr>
          <w:rStyle w:val="None"/>
          <w:sz w:val="24"/>
          <w:szCs w:val="24"/>
        </w:rPr>
        <w:t>Cheating on an examination</w:t>
      </w:r>
    </w:p>
    <w:p w14:paraId="7DC3F4D6" w14:textId="77777777" w:rsidR="006645BE" w:rsidRDefault="00E61AA6">
      <w:pPr>
        <w:pStyle w:val="Body"/>
        <w:numPr>
          <w:ilvl w:val="0"/>
          <w:numId w:val="4"/>
        </w:numPr>
        <w:spacing w:after="0" w:line="240" w:lineRule="auto"/>
        <w:rPr>
          <w:sz w:val="24"/>
          <w:szCs w:val="24"/>
        </w:rPr>
      </w:pPr>
      <w:r>
        <w:rPr>
          <w:rStyle w:val="None"/>
          <w:sz w:val="24"/>
          <w:szCs w:val="24"/>
        </w:rPr>
        <w:t xml:space="preserve">Collaborating with others in work to be presented, contrary to the stated </w:t>
      </w:r>
      <w:r>
        <w:rPr>
          <w:rStyle w:val="None"/>
          <w:sz w:val="24"/>
          <w:szCs w:val="24"/>
        </w:rPr>
        <w:t>rules of the course</w:t>
      </w:r>
    </w:p>
    <w:p w14:paraId="6194A310" w14:textId="77777777" w:rsidR="006645BE" w:rsidRDefault="00E61AA6">
      <w:pPr>
        <w:pStyle w:val="Body"/>
        <w:numPr>
          <w:ilvl w:val="0"/>
          <w:numId w:val="4"/>
        </w:numPr>
        <w:spacing w:after="0" w:line="240" w:lineRule="auto"/>
        <w:rPr>
          <w:sz w:val="24"/>
          <w:szCs w:val="24"/>
        </w:rPr>
      </w:pPr>
      <w:r>
        <w:rPr>
          <w:rStyle w:val="None"/>
          <w:sz w:val="24"/>
          <w:szCs w:val="24"/>
        </w:rPr>
        <w:t>Submitting a paper or assignment as one's own work when a part or all of the paper or assignment is the work of another</w:t>
      </w:r>
    </w:p>
    <w:p w14:paraId="1E407741" w14:textId="77777777" w:rsidR="006645BE" w:rsidRDefault="00E61AA6">
      <w:pPr>
        <w:pStyle w:val="Body"/>
        <w:numPr>
          <w:ilvl w:val="0"/>
          <w:numId w:val="4"/>
        </w:numPr>
        <w:spacing w:after="0" w:line="240" w:lineRule="auto"/>
        <w:rPr>
          <w:sz w:val="24"/>
          <w:szCs w:val="24"/>
        </w:rPr>
      </w:pPr>
      <w:r>
        <w:rPr>
          <w:rStyle w:val="None"/>
          <w:sz w:val="24"/>
          <w:szCs w:val="24"/>
        </w:rPr>
        <w:t>Submitting a paper or assignment that contains ideas or research of others without appropriately identifying the sou</w:t>
      </w:r>
      <w:r>
        <w:rPr>
          <w:rStyle w:val="None"/>
          <w:sz w:val="24"/>
          <w:szCs w:val="24"/>
        </w:rPr>
        <w:t>rces of those ideas</w:t>
      </w:r>
    </w:p>
    <w:p w14:paraId="2A2BB54F" w14:textId="77777777" w:rsidR="006645BE" w:rsidRDefault="00E61AA6">
      <w:pPr>
        <w:pStyle w:val="Body"/>
        <w:numPr>
          <w:ilvl w:val="0"/>
          <w:numId w:val="4"/>
        </w:numPr>
        <w:spacing w:after="0" w:line="240" w:lineRule="auto"/>
        <w:rPr>
          <w:sz w:val="24"/>
          <w:szCs w:val="24"/>
        </w:rPr>
      </w:pPr>
      <w:r>
        <w:rPr>
          <w:rStyle w:val="None"/>
          <w:sz w:val="24"/>
          <w:szCs w:val="24"/>
        </w:rPr>
        <w:t>Stealing examinations or course materials</w:t>
      </w:r>
    </w:p>
    <w:p w14:paraId="69D7501E" w14:textId="77777777" w:rsidR="006645BE" w:rsidRDefault="00E61AA6">
      <w:pPr>
        <w:pStyle w:val="Body"/>
        <w:numPr>
          <w:ilvl w:val="0"/>
          <w:numId w:val="4"/>
        </w:numPr>
        <w:spacing w:after="0" w:line="240" w:lineRule="auto"/>
        <w:rPr>
          <w:sz w:val="24"/>
          <w:szCs w:val="24"/>
        </w:rPr>
      </w:pPr>
      <w:r>
        <w:rPr>
          <w:rStyle w:val="None"/>
          <w:sz w:val="24"/>
          <w:szCs w:val="24"/>
        </w:rPr>
        <w:t>Submitting, if contrary to the rules of a course, work previously presented in another course</w:t>
      </w:r>
    </w:p>
    <w:p w14:paraId="0429867D" w14:textId="77777777" w:rsidR="006645BE" w:rsidRDefault="00E61AA6">
      <w:pPr>
        <w:pStyle w:val="Body"/>
        <w:numPr>
          <w:ilvl w:val="0"/>
          <w:numId w:val="4"/>
        </w:numPr>
        <w:spacing w:after="0" w:line="240" w:lineRule="auto"/>
        <w:rPr>
          <w:sz w:val="24"/>
          <w:szCs w:val="24"/>
        </w:rPr>
      </w:pPr>
      <w:r>
        <w:rPr>
          <w:rStyle w:val="None"/>
          <w:sz w:val="24"/>
          <w:szCs w:val="24"/>
        </w:rPr>
        <w:t>Tampering with the laboratory experiment or computer program of another student</w:t>
      </w:r>
    </w:p>
    <w:p w14:paraId="481918FD" w14:textId="77777777" w:rsidR="006645BE" w:rsidRDefault="00E61AA6">
      <w:pPr>
        <w:pStyle w:val="Body"/>
        <w:numPr>
          <w:ilvl w:val="0"/>
          <w:numId w:val="4"/>
        </w:numPr>
        <w:spacing w:after="0" w:line="240" w:lineRule="auto"/>
        <w:rPr>
          <w:sz w:val="24"/>
          <w:szCs w:val="24"/>
        </w:rPr>
      </w:pPr>
      <w:r>
        <w:rPr>
          <w:rStyle w:val="None"/>
          <w:sz w:val="24"/>
          <w:szCs w:val="24"/>
        </w:rPr>
        <w:t>Knowingly and intent</w:t>
      </w:r>
      <w:r>
        <w:rPr>
          <w:rStyle w:val="None"/>
          <w:sz w:val="24"/>
          <w:szCs w:val="24"/>
        </w:rPr>
        <w:t>ionally assisting another student in any of the above, including assistance in an arrangement whereby any work, classroom performance, examination or other activity is submitted or performed by a person other than the student under whose name the work is s</w:t>
      </w:r>
      <w:r>
        <w:rPr>
          <w:rStyle w:val="None"/>
          <w:sz w:val="24"/>
          <w:szCs w:val="24"/>
        </w:rPr>
        <w:t>ubmitted or performed.</w:t>
      </w:r>
    </w:p>
    <w:p w14:paraId="05E088DE" w14:textId="77777777" w:rsidR="006645BE" w:rsidRDefault="006645BE">
      <w:pPr>
        <w:pStyle w:val="Body"/>
        <w:spacing w:after="0" w:line="240" w:lineRule="auto"/>
        <w:ind w:left="630" w:hanging="270"/>
        <w:rPr>
          <w:rStyle w:val="None"/>
          <w:sz w:val="24"/>
          <w:szCs w:val="24"/>
        </w:rPr>
      </w:pPr>
    </w:p>
    <w:p w14:paraId="11EF4FCB" w14:textId="77777777" w:rsidR="006645BE" w:rsidRDefault="00E61AA6">
      <w:pPr>
        <w:pStyle w:val="Body"/>
        <w:spacing w:line="240" w:lineRule="auto"/>
        <w:rPr>
          <w:rStyle w:val="None"/>
          <w:sz w:val="24"/>
          <w:szCs w:val="24"/>
        </w:rPr>
      </w:pPr>
      <w:r>
        <w:rPr>
          <w:rStyle w:val="None"/>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0" w:history="1">
        <w:r>
          <w:rPr>
            <w:rStyle w:val="Hyperlink4"/>
          </w:rPr>
          <w:t>University System Administrative Code, Chapter 14</w:t>
        </w:r>
      </w:hyperlink>
      <w:r>
        <w:rPr>
          <w:rStyle w:val="None"/>
          <w:sz w:val="24"/>
          <w:szCs w:val="24"/>
        </w:rPr>
        <w:t xml:space="preserve">.  </w:t>
      </w:r>
    </w:p>
    <w:p w14:paraId="24D4D97E" w14:textId="77777777" w:rsidR="006645BE" w:rsidRDefault="00E61AA6">
      <w:pPr>
        <w:pStyle w:val="Heading"/>
        <w:spacing w:line="240" w:lineRule="auto"/>
      </w:pPr>
      <w:bookmarkStart w:id="20" w:name="_xcytpi"/>
      <w:bookmarkEnd w:id="20"/>
      <w:r>
        <w:rPr>
          <w:rStyle w:val="None"/>
        </w:rPr>
        <w:t>O</w:t>
      </w:r>
      <w:r>
        <w:rPr>
          <w:rStyle w:val="None"/>
        </w:rPr>
        <w:t>ther Campus Policies</w:t>
      </w:r>
    </w:p>
    <w:p w14:paraId="14A879D6" w14:textId="77777777" w:rsidR="006645BE" w:rsidRDefault="006645BE">
      <w:pPr>
        <w:pStyle w:val="Heading2"/>
        <w:spacing w:line="240" w:lineRule="auto"/>
      </w:pPr>
      <w:bookmarkStart w:id="21" w:name="_ci93xb"/>
      <w:bookmarkEnd w:id="21"/>
    </w:p>
    <w:p w14:paraId="1E56D006" w14:textId="77777777" w:rsidR="006645BE" w:rsidRDefault="00E61AA6">
      <w:pPr>
        <w:pStyle w:val="Body"/>
        <w:spacing w:line="240" w:lineRule="auto"/>
        <w:rPr>
          <w:rStyle w:val="None"/>
          <w:b/>
          <w:bCs/>
          <w:sz w:val="24"/>
          <w:szCs w:val="24"/>
        </w:rPr>
      </w:pPr>
      <w:r>
        <w:rPr>
          <w:rStyle w:val="None"/>
          <w:b/>
          <w:bCs/>
          <w:sz w:val="24"/>
          <w:szCs w:val="24"/>
          <w:lang w:val="de-DE"/>
        </w:rPr>
        <w:t>FERPA</w:t>
      </w:r>
    </w:p>
    <w:p w14:paraId="03774263" w14:textId="77777777" w:rsidR="006645BE" w:rsidRDefault="00E61AA6">
      <w:pPr>
        <w:pStyle w:val="Body"/>
        <w:spacing w:after="0" w:line="240" w:lineRule="auto"/>
        <w:rPr>
          <w:rStyle w:val="Hyperlink8"/>
        </w:rPr>
      </w:pPr>
      <w:r>
        <w:rPr>
          <w:rStyle w:val="None"/>
          <w:sz w:val="24"/>
          <w:szCs w:val="24"/>
        </w:rPr>
        <w:t>The</w:t>
      </w:r>
      <w:hyperlink r:id="rId21" w:history="1">
        <w:r>
          <w:rPr>
            <w:rStyle w:val="Hyperlink8"/>
          </w:rPr>
          <w:t xml:space="preserve"> </w:t>
        </w:r>
      </w:hyperlink>
      <w:hyperlink r:id="rId22" w:history="1">
        <w:r>
          <w:rPr>
            <w:rStyle w:val="Hyperlink7"/>
          </w:rPr>
          <w:t>Family Educational Rights and Privacy Act</w:t>
        </w:r>
      </w:hyperlink>
      <w:r>
        <w:rPr>
          <w:rStyle w:val="Hyperlink8"/>
        </w:rPr>
        <w:t xml:space="preserve"> (FERPA) provides stude</w:t>
      </w:r>
      <w:r>
        <w:rPr>
          <w:rStyle w:val="Hyperlink8"/>
        </w:rPr>
        <w:t xml:space="preserve">nts with a right to protect, review, and correct their student records. Staff of the university with a clear </w:t>
      </w:r>
      <w:r>
        <w:rPr>
          <w:rStyle w:val="None"/>
          <w:i/>
          <w:iCs/>
          <w:sz w:val="24"/>
          <w:szCs w:val="24"/>
        </w:rPr>
        <w:t>educational need to know</w:t>
      </w:r>
      <w:r>
        <w:rPr>
          <w:rStyle w:val="Hyperlink8"/>
        </w:rPr>
        <w:t xml:space="preserve"> may also have to access to certain student records. Exceptions to the law include parental notification in cases of alcoho</w:t>
      </w:r>
      <w:r>
        <w:rPr>
          <w:rStyle w:val="Hyperlink8"/>
        </w:rPr>
        <w:t>l or drug use, and in case of a health or safety concern. FERPA also permits a school to disclose personally identifiable information from a student</w:t>
      </w:r>
      <w:r>
        <w:rPr>
          <w:rStyle w:val="Hyperlink8"/>
          <w:rtl/>
        </w:rPr>
        <w:t>’</w:t>
      </w:r>
      <w:r>
        <w:rPr>
          <w:rStyle w:val="Hyperlink8"/>
        </w:rPr>
        <w:t>s education records, without consent, to another school in which the student seeks or intends to enroll.</w:t>
      </w:r>
    </w:p>
    <w:p w14:paraId="113A7907" w14:textId="77777777" w:rsidR="006645BE" w:rsidRDefault="006645BE">
      <w:pPr>
        <w:pStyle w:val="Heading2"/>
        <w:spacing w:line="240" w:lineRule="auto"/>
      </w:pPr>
      <w:bookmarkStart w:id="22" w:name="_whwml4"/>
      <w:bookmarkEnd w:id="22"/>
    </w:p>
    <w:p w14:paraId="0B41C9B4" w14:textId="77777777" w:rsidR="006645BE" w:rsidRDefault="00E61AA6">
      <w:pPr>
        <w:pStyle w:val="Body"/>
        <w:spacing w:line="240" w:lineRule="auto"/>
        <w:rPr>
          <w:rStyle w:val="None"/>
          <w:b/>
          <w:bCs/>
          <w:sz w:val="24"/>
          <w:szCs w:val="24"/>
        </w:rPr>
      </w:pPr>
      <w:r>
        <w:rPr>
          <w:rStyle w:val="None"/>
          <w:b/>
          <w:bCs/>
          <w:sz w:val="24"/>
          <w:szCs w:val="24"/>
        </w:rPr>
        <w:t>T</w:t>
      </w:r>
      <w:r>
        <w:rPr>
          <w:rStyle w:val="None"/>
          <w:b/>
          <w:bCs/>
          <w:sz w:val="24"/>
          <w:szCs w:val="24"/>
        </w:rPr>
        <w:t>itle IX</w:t>
      </w:r>
    </w:p>
    <w:p w14:paraId="75E3AECB" w14:textId="77777777" w:rsidR="006645BE" w:rsidRDefault="00E61AA6">
      <w:pPr>
        <w:pStyle w:val="Body"/>
        <w:spacing w:after="0" w:line="240" w:lineRule="auto"/>
        <w:rPr>
          <w:rStyle w:val="Hyperlink8"/>
        </w:rPr>
      </w:pPr>
      <w:r>
        <w:rPr>
          <w:rStyle w:val="Hyperlink8"/>
        </w:rPr>
        <w:t xml:space="preserve">UW-Stevens Point is committed to fostering a safe, productive learning environment. Title IX and institutional policy prohibit discrimination on the basis of sex, which includes harassment, domestic and dating violence, sexual assault, and </w:t>
      </w:r>
      <w:r>
        <w:rPr>
          <w:rStyle w:val="Hyperlink8"/>
        </w:rPr>
        <w:t>stalking. In the event that you choose to disclose information about having survived sexual violence, including harassment, rape, sexual assault, dating violence, domestic violence, or stalking, and specify that this violence occurred while a student at UW</w:t>
      </w:r>
      <w:r>
        <w:rPr>
          <w:rStyle w:val="Hyperlink8"/>
        </w:rPr>
        <w:t>SP, federal and state laws mandate that I, as your instructor, notify the Title IX Coordinator/Office of the Dean of Students.</w:t>
      </w:r>
    </w:p>
    <w:p w14:paraId="3AB588A0" w14:textId="77777777" w:rsidR="006645BE" w:rsidRDefault="00E61AA6">
      <w:pPr>
        <w:pStyle w:val="Body"/>
        <w:spacing w:after="0" w:line="240" w:lineRule="auto"/>
      </w:pPr>
      <w:r>
        <w:rPr>
          <w:rStyle w:val="None"/>
        </w:rPr>
        <w:t xml:space="preserve"> </w:t>
      </w:r>
    </w:p>
    <w:p w14:paraId="614724BC" w14:textId="77777777" w:rsidR="006645BE" w:rsidRDefault="00E61AA6">
      <w:pPr>
        <w:pStyle w:val="Body"/>
        <w:spacing w:after="0" w:line="240" w:lineRule="auto"/>
        <w:rPr>
          <w:rStyle w:val="None"/>
          <w:b/>
          <w:bCs/>
          <w:sz w:val="24"/>
          <w:szCs w:val="24"/>
        </w:rPr>
      </w:pPr>
      <w:r>
        <w:rPr>
          <w:rStyle w:val="Hyperlink8"/>
        </w:rPr>
        <w:t>Please see the information on the</w:t>
      </w:r>
      <w:hyperlink r:id="rId23" w:history="1">
        <w:r>
          <w:rPr>
            <w:rStyle w:val="Hyperlink7"/>
          </w:rPr>
          <w:t xml:space="preserve"> Dean of Students webpage</w:t>
        </w:r>
      </w:hyperlink>
      <w:r>
        <w:rPr>
          <w:rStyle w:val="Hyperlink8"/>
        </w:rPr>
        <w:t xml:space="preserve"> for information on making confidential reports of misconduct or interpersonal violence, as well as campus and community resources available to students. For more information see the </w:t>
      </w:r>
      <w:hyperlink r:id="rId24" w:history="1">
        <w:r>
          <w:rPr>
            <w:rStyle w:val="Hyperlink7"/>
          </w:rPr>
          <w:t>Title IX page</w:t>
        </w:r>
      </w:hyperlink>
      <w:hyperlink r:id="rId25" w:history="1">
        <w:r>
          <w:rPr>
            <w:rStyle w:val="Hyperlink8"/>
          </w:rPr>
          <w:t xml:space="preserve">. </w:t>
        </w:r>
      </w:hyperlink>
    </w:p>
    <w:p w14:paraId="01592C7F" w14:textId="77777777" w:rsidR="006645BE" w:rsidRDefault="006645BE">
      <w:pPr>
        <w:pStyle w:val="Heading2"/>
        <w:spacing w:line="240" w:lineRule="auto"/>
      </w:pPr>
      <w:bookmarkStart w:id="23" w:name="_bn6wsx"/>
      <w:bookmarkEnd w:id="23"/>
    </w:p>
    <w:p w14:paraId="550CC2B3" w14:textId="77777777" w:rsidR="006645BE" w:rsidRDefault="00E61AA6">
      <w:pPr>
        <w:pStyle w:val="Body"/>
        <w:spacing w:line="240" w:lineRule="auto"/>
        <w:rPr>
          <w:rStyle w:val="None"/>
          <w:b/>
          <w:bCs/>
          <w:sz w:val="24"/>
          <w:szCs w:val="24"/>
        </w:rPr>
      </w:pPr>
      <w:r>
        <w:rPr>
          <w:rStyle w:val="None"/>
          <w:b/>
          <w:bCs/>
          <w:sz w:val="24"/>
          <w:szCs w:val="24"/>
        </w:rPr>
        <w:t>Clery Act</w:t>
      </w:r>
    </w:p>
    <w:p w14:paraId="65964091" w14:textId="77777777" w:rsidR="006645BE" w:rsidRDefault="00E61AA6">
      <w:pPr>
        <w:pStyle w:val="Body"/>
        <w:spacing w:line="240" w:lineRule="auto"/>
        <w:rPr>
          <w:rStyle w:val="Hyperlink8"/>
        </w:rPr>
      </w:pPr>
      <w:r>
        <w:rPr>
          <w:rStyle w:val="Hyperlink8"/>
        </w:rPr>
        <w:t xml:space="preserve">The US Department of Education </w:t>
      </w:r>
      <w:r>
        <w:rPr>
          <w:rStyle w:val="Hyperlink8"/>
        </w:rPr>
        <w:t>requires universities to disclose and publish campus crime statistics, security information, and fire safety information annually. Statistics for the three previous calendar years and policy statements are released on or before October 1</w:t>
      </w:r>
      <w:r>
        <w:rPr>
          <w:rStyle w:val="None"/>
          <w:sz w:val="24"/>
          <w:szCs w:val="24"/>
          <w:vertAlign w:val="superscript"/>
        </w:rPr>
        <w:t xml:space="preserve">st </w:t>
      </w:r>
      <w:r>
        <w:rPr>
          <w:rStyle w:val="Hyperlink8"/>
        </w:rPr>
        <w:t>in our</w:t>
      </w:r>
      <w:hyperlink r:id="rId26" w:history="1">
        <w:r>
          <w:rPr>
            <w:rStyle w:val="Hyperlink8"/>
          </w:rPr>
          <w:t xml:space="preserve"> </w:t>
        </w:r>
      </w:hyperlink>
      <w:hyperlink r:id="rId27" w:history="1">
        <w:r>
          <w:rPr>
            <w:rStyle w:val="Hyperlink7"/>
          </w:rPr>
          <w:t>Annual Security Report</w:t>
        </w:r>
      </w:hyperlink>
      <w:r>
        <w:rPr>
          <w:rStyle w:val="Hyperlink8"/>
        </w:rPr>
        <w:t xml:space="preserve">. Another requirement of the Clery </w:t>
      </w:r>
      <w:r>
        <w:rPr>
          <w:rStyle w:val="Hyperlink8"/>
        </w:rPr>
        <w:t>Act is that the campus community must be given timely warnings of ongoing safety threats and immediate/emergency notifications.  For more information about when and how these notices will be sent out, please see our</w:t>
      </w:r>
      <w:hyperlink r:id="rId28" w:history="1">
        <w:r>
          <w:rPr>
            <w:rStyle w:val="Hyperlink8"/>
          </w:rPr>
          <w:t xml:space="preserve"> </w:t>
        </w:r>
      </w:hyperlink>
      <w:hyperlink r:id="rId29" w:history="1">
        <w:r>
          <w:rPr>
            <w:rStyle w:val="Hyperlink7"/>
          </w:rPr>
          <w:t>Jeanne Clery Act</w:t>
        </w:r>
      </w:hyperlink>
      <w:r>
        <w:rPr>
          <w:rStyle w:val="Hyperlink8"/>
          <w:lang w:val="it-IT"/>
        </w:rPr>
        <w:t xml:space="preserve"> page. </w:t>
      </w:r>
    </w:p>
    <w:p w14:paraId="5037E36D" w14:textId="77777777" w:rsidR="006645BE" w:rsidRDefault="00E61AA6">
      <w:pPr>
        <w:pStyle w:val="Body"/>
        <w:spacing w:line="240" w:lineRule="auto"/>
        <w:rPr>
          <w:rStyle w:val="None"/>
          <w:b/>
          <w:bCs/>
          <w:sz w:val="24"/>
          <w:szCs w:val="24"/>
        </w:rPr>
      </w:pPr>
      <w:r>
        <w:rPr>
          <w:rStyle w:val="None"/>
          <w:b/>
          <w:bCs/>
          <w:sz w:val="24"/>
          <w:szCs w:val="24"/>
        </w:rPr>
        <w:t>Drug Free Schools and Communities Act</w:t>
      </w:r>
    </w:p>
    <w:p w14:paraId="0B1CA3E5" w14:textId="77777777" w:rsidR="006645BE" w:rsidRDefault="00E61AA6">
      <w:pPr>
        <w:pStyle w:val="Body"/>
        <w:spacing w:line="240" w:lineRule="auto"/>
        <w:rPr>
          <w:rStyle w:val="Hyperlink8"/>
        </w:rPr>
      </w:pPr>
      <w:r>
        <w:rPr>
          <w:rStyle w:val="Hyperlink8"/>
        </w:rPr>
        <w:t>The Drug Free Schools and Communi</w:t>
      </w:r>
      <w:r>
        <w:rPr>
          <w:rStyle w:val="Hyperlink8"/>
        </w:rPr>
        <w:t>ties Act</w:t>
      </w:r>
      <w:r>
        <w:rPr>
          <w:rStyle w:val="None"/>
          <w:color w:val="100515"/>
          <w:sz w:val="24"/>
          <w:szCs w:val="24"/>
          <w:u w:color="100515"/>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w:t>
      </w:r>
      <w:r>
        <w:rPr>
          <w:rStyle w:val="None"/>
          <w:color w:val="100515"/>
          <w:sz w:val="24"/>
          <w:szCs w:val="24"/>
          <w:u w:color="100515"/>
          <w:shd w:val="clear" w:color="auto" w:fill="FFFFFF"/>
        </w:rPr>
        <w:t xml:space="preserve">nter for Prevention </w:t>
      </w:r>
      <w:r>
        <w:rPr>
          <w:rStyle w:val="Hyperlink8"/>
        </w:rPr>
        <w:t>lists information about alcohol and drugs, their effects, and the legal consequences if found in possession of these substances.</w:t>
      </w:r>
      <w:hyperlink r:id="rId30" w:history="1">
        <w:r>
          <w:rPr>
            <w:rStyle w:val="Hyperlink9"/>
          </w:rPr>
          <w:t xml:space="preserve"> </w:t>
        </w:r>
      </w:hyperlink>
      <w:hyperlink r:id="rId31" w:history="1">
        <w:r>
          <w:rPr>
            <w:rStyle w:val="Hyperlink7"/>
          </w:rPr>
          <w:t xml:space="preserve">Center for Prevention </w:t>
        </w:r>
        <w:r>
          <w:rPr>
            <w:rStyle w:val="Hyperlink7"/>
          </w:rPr>
          <w:t xml:space="preserve">– </w:t>
        </w:r>
        <w:r>
          <w:rPr>
            <w:rStyle w:val="Hyperlink7"/>
            <w:lang w:val="it-IT"/>
          </w:rPr>
          <w:t>DFSCA</w:t>
        </w:r>
      </w:hyperlink>
    </w:p>
    <w:p w14:paraId="64C82CC1" w14:textId="77777777" w:rsidR="006645BE" w:rsidRDefault="00E61AA6">
      <w:pPr>
        <w:pStyle w:val="Body"/>
        <w:spacing w:line="240" w:lineRule="auto"/>
        <w:rPr>
          <w:rStyle w:val="Hyperlink9"/>
        </w:rPr>
      </w:pPr>
      <w:r>
        <w:rPr>
          <w:rStyle w:val="Hyperlink9"/>
        </w:rPr>
        <w:t>Copyright infringement</w:t>
      </w:r>
    </w:p>
    <w:p w14:paraId="6E69DA87" w14:textId="77777777" w:rsidR="006645BE" w:rsidRDefault="00E61AA6">
      <w:pPr>
        <w:pStyle w:val="Body"/>
        <w:spacing w:line="240" w:lineRule="auto"/>
        <w:rPr>
          <w:rStyle w:val="Hyperlink8"/>
        </w:rPr>
      </w:pPr>
      <w:r>
        <w:rPr>
          <w:rStyle w:val="Hyperlink8"/>
        </w:rPr>
        <w:t xml:space="preserve">This is the act of exercising, without permission or legal authority, one or more of the exclusive rights granted to the copyright owner under section 106 of the Copyright Act. Each year students violate these laws and campus policies, putting themselves </w:t>
      </w:r>
      <w:r>
        <w:rPr>
          <w:rStyle w:val="Hyperlink8"/>
        </w:rPr>
        <w:t>at risk of federal prosecution. For more information about what to expect if you are caught, or to take preventive measures to keep your computing device clean, visit our</w:t>
      </w:r>
      <w:hyperlink r:id="rId32" w:history="1">
        <w:r>
          <w:rPr>
            <w:rStyle w:val="Hyperlink7"/>
          </w:rPr>
          <w:t xml:space="preserve"> copyright page</w:t>
        </w:r>
      </w:hyperlink>
      <w:r>
        <w:rPr>
          <w:rStyle w:val="Hyperlink8"/>
        </w:rPr>
        <w:t xml:space="preserve">. </w:t>
      </w:r>
    </w:p>
    <w:p w14:paraId="6DF154E4" w14:textId="77777777" w:rsidR="006645BE" w:rsidRDefault="006645BE">
      <w:pPr>
        <w:pStyle w:val="Body"/>
        <w:spacing w:line="240" w:lineRule="auto"/>
      </w:pPr>
    </w:p>
    <w:p w14:paraId="5E52A5BD" w14:textId="77777777" w:rsidR="006645BE" w:rsidRDefault="00E61AA6">
      <w:pPr>
        <w:pStyle w:val="Heading"/>
        <w:spacing w:line="240" w:lineRule="auto"/>
      </w:pPr>
      <w:bookmarkStart w:id="24" w:name="_qsh70q"/>
      <w:bookmarkEnd w:id="24"/>
      <w:r>
        <w:rPr>
          <w:rStyle w:val="None"/>
          <w:rFonts w:ascii="Arial Unicode MS" w:eastAsia="Arial Unicode MS" w:hAnsi="Arial Unicode MS" w:cs="Arial Unicode MS"/>
        </w:rPr>
        <w:br w:type="page"/>
      </w:r>
    </w:p>
    <w:p w14:paraId="23AD27B1" w14:textId="77777777" w:rsidR="006645BE" w:rsidRDefault="00E61AA6">
      <w:pPr>
        <w:pStyle w:val="Heading"/>
        <w:spacing w:line="240" w:lineRule="auto"/>
        <w:rPr>
          <w:rStyle w:val="Hyperlink8"/>
        </w:rPr>
      </w:pPr>
      <w:bookmarkStart w:id="25" w:name="_as4poj"/>
      <w:bookmarkEnd w:id="25"/>
      <w:r>
        <w:rPr>
          <w:rStyle w:val="None"/>
        </w:rPr>
        <w:t>C</w:t>
      </w:r>
      <w:r>
        <w:rPr>
          <w:rStyle w:val="None"/>
        </w:rPr>
        <w:t>ourse Schedule</w:t>
      </w:r>
      <w:r>
        <w:rPr>
          <w:rStyle w:val="None"/>
          <w:color w:val="5F2987"/>
          <w:u w:color="5F2987"/>
        </w:rPr>
        <w:t>*</w:t>
      </w:r>
      <w:r>
        <w:rPr>
          <w:rStyle w:val="None"/>
        </w:rPr>
        <w:t xml:space="preserve"> </w:t>
      </w:r>
    </w:p>
    <w:p w14:paraId="44D87795" w14:textId="77777777" w:rsidR="006645BE" w:rsidRDefault="00E61AA6">
      <w:pPr>
        <w:pStyle w:val="Body"/>
        <w:spacing w:after="0" w:line="240" w:lineRule="auto"/>
        <w:jc w:val="center"/>
        <w:rPr>
          <w:rStyle w:val="None"/>
          <w:sz w:val="28"/>
          <w:szCs w:val="28"/>
        </w:rPr>
      </w:pPr>
      <w:r>
        <w:rPr>
          <w:rStyle w:val="None"/>
          <w:color w:val="000080"/>
          <w:sz w:val="28"/>
          <w:szCs w:val="28"/>
          <w:u w:color="000080"/>
        </w:rPr>
        <w:t>Course Outline</w:t>
      </w:r>
    </w:p>
    <w:p w14:paraId="3F707781" w14:textId="77777777" w:rsidR="006645BE" w:rsidRDefault="00E61AA6">
      <w:pPr>
        <w:pStyle w:val="Body"/>
        <w:spacing w:after="0" w:line="240" w:lineRule="auto"/>
        <w:jc w:val="center"/>
        <w:rPr>
          <w:rStyle w:val="None"/>
          <w:sz w:val="24"/>
          <w:szCs w:val="24"/>
        </w:rPr>
      </w:pPr>
      <w:r>
        <w:rPr>
          <w:rStyle w:val="None"/>
          <w:i/>
          <w:iCs/>
          <w:color w:val="993300"/>
          <w:sz w:val="24"/>
          <w:szCs w:val="24"/>
          <w:u w:color="993300"/>
        </w:rPr>
        <w:t>(Subject to Change)</w:t>
      </w:r>
    </w:p>
    <w:tbl>
      <w:tblPr>
        <w:tblW w:w="11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5"/>
        <w:gridCol w:w="10050"/>
      </w:tblGrid>
      <w:tr w:rsidR="006645BE" w14:paraId="099DCFC9" w14:textId="77777777">
        <w:trPr>
          <w:trHeight w:val="2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8A56AAD" w14:textId="77777777" w:rsidR="006645BE" w:rsidRDefault="00E61AA6">
            <w:pPr>
              <w:pStyle w:val="Body"/>
              <w:spacing w:after="0" w:line="240" w:lineRule="auto"/>
            </w:pPr>
            <w:r>
              <w:rPr>
                <w:rStyle w:val="None"/>
                <w:b/>
                <w:bCs/>
                <w:color w:val="000080"/>
                <w:sz w:val="24"/>
                <w:szCs w:val="24"/>
                <w:u w:color="000080"/>
              </w:rPr>
              <w:t>Due Date</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CFA4E61" w14:textId="77777777" w:rsidR="006645BE" w:rsidRDefault="00E61AA6">
            <w:pPr>
              <w:pStyle w:val="Body"/>
              <w:spacing w:after="0" w:line="240" w:lineRule="auto"/>
            </w:pPr>
            <w:r>
              <w:rPr>
                <w:rStyle w:val="None"/>
                <w:b/>
                <w:bCs/>
                <w:color w:val="000080"/>
                <w:sz w:val="24"/>
                <w:szCs w:val="24"/>
                <w:u w:color="000080"/>
              </w:rPr>
              <w:t>Assignments</w:t>
            </w:r>
          </w:p>
        </w:tc>
      </w:tr>
      <w:tr w:rsidR="006645BE" w14:paraId="21A8666E" w14:textId="77777777">
        <w:trPr>
          <w:trHeight w:val="2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0638FEC1" w14:textId="77777777" w:rsidR="006645BE" w:rsidRDefault="00E61AA6">
            <w:pPr>
              <w:pStyle w:val="Body"/>
              <w:spacing w:after="0" w:line="240" w:lineRule="auto"/>
            </w:pPr>
            <w:r>
              <w:rPr>
                <w:rStyle w:val="None"/>
                <w:color w:val="006600"/>
                <w:sz w:val="24"/>
                <w:szCs w:val="24"/>
                <w:u w:color="006600"/>
              </w:rPr>
              <w:t>January 4</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391F672" w14:textId="77777777" w:rsidR="006645BE" w:rsidRDefault="00E61AA6">
            <w:pPr>
              <w:pStyle w:val="Body"/>
              <w:spacing w:after="0" w:line="240" w:lineRule="auto"/>
            </w:pPr>
            <w:r>
              <w:rPr>
                <w:rStyle w:val="None"/>
                <w:sz w:val="24"/>
                <w:szCs w:val="24"/>
              </w:rPr>
              <w:t>Making an Unlisted Youtube Video</w:t>
            </w:r>
          </w:p>
        </w:tc>
      </w:tr>
      <w:tr w:rsidR="006645BE" w14:paraId="658B33BF" w14:textId="77777777">
        <w:trPr>
          <w:trHeight w:val="5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46E5CD5" w14:textId="77777777" w:rsidR="006645BE" w:rsidRDefault="00E61AA6">
            <w:pPr>
              <w:pStyle w:val="Body"/>
              <w:spacing w:after="0" w:line="240" w:lineRule="auto"/>
            </w:pPr>
            <w:r>
              <w:rPr>
                <w:rStyle w:val="None"/>
                <w:color w:val="006600"/>
                <w:sz w:val="24"/>
                <w:szCs w:val="24"/>
                <w:u w:color="006600"/>
              </w:rPr>
              <w:t>Wednesday, January 8</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28EC2D2C" w14:textId="77777777" w:rsidR="006645BE" w:rsidRDefault="00E61AA6">
            <w:pPr>
              <w:pStyle w:val="Body"/>
              <w:spacing w:after="0" w:line="240" w:lineRule="auto"/>
              <w:rPr>
                <w:rStyle w:val="None"/>
                <w:sz w:val="24"/>
                <w:szCs w:val="24"/>
              </w:rPr>
            </w:pPr>
            <w:r>
              <w:rPr>
                <w:rStyle w:val="None"/>
                <w:sz w:val="24"/>
                <w:szCs w:val="24"/>
              </w:rPr>
              <w:t>Assistive Technology</w:t>
            </w:r>
          </w:p>
          <w:p w14:paraId="078DCA01" w14:textId="77777777" w:rsidR="006645BE" w:rsidRDefault="00E61AA6">
            <w:pPr>
              <w:pStyle w:val="Body"/>
              <w:spacing w:after="0" w:line="240" w:lineRule="auto"/>
            </w:pPr>
            <w:r>
              <w:rPr>
                <w:rStyle w:val="None"/>
                <w:sz w:val="24"/>
                <w:szCs w:val="24"/>
              </w:rPr>
              <w:t>Technology Article Review - Discussion Board Post</w:t>
            </w:r>
          </w:p>
        </w:tc>
      </w:tr>
      <w:tr w:rsidR="006645BE" w14:paraId="4E98CE60" w14:textId="77777777">
        <w:trPr>
          <w:trHeight w:val="5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284D06BF" w14:textId="77777777" w:rsidR="006645BE" w:rsidRDefault="00E61AA6">
            <w:pPr>
              <w:pStyle w:val="Body"/>
              <w:spacing w:after="0" w:line="240" w:lineRule="auto"/>
            </w:pPr>
            <w:r>
              <w:rPr>
                <w:rStyle w:val="None"/>
                <w:color w:val="006600"/>
                <w:sz w:val="24"/>
                <w:szCs w:val="24"/>
                <w:u w:color="006600"/>
              </w:rPr>
              <w:t>Sunday, January 11</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2E08977E" w14:textId="77777777" w:rsidR="006645BE" w:rsidRDefault="00E61AA6">
            <w:pPr>
              <w:pStyle w:val="Body"/>
              <w:spacing w:after="0" w:line="240" w:lineRule="auto"/>
              <w:rPr>
                <w:rStyle w:val="None"/>
                <w:sz w:val="24"/>
                <w:szCs w:val="24"/>
              </w:rPr>
            </w:pPr>
            <w:r>
              <w:rPr>
                <w:rStyle w:val="None"/>
                <w:sz w:val="24"/>
                <w:szCs w:val="24"/>
              </w:rPr>
              <w:t xml:space="preserve">Making a Bitmoji Classroom - Teaching Technology </w:t>
            </w:r>
          </w:p>
          <w:p w14:paraId="1AA888E7" w14:textId="77777777" w:rsidR="006645BE" w:rsidRDefault="00E61AA6">
            <w:pPr>
              <w:pStyle w:val="Body"/>
              <w:spacing w:after="0" w:line="240" w:lineRule="auto"/>
            </w:pPr>
            <w:r>
              <w:rPr>
                <w:rStyle w:val="None"/>
                <w:sz w:val="24"/>
                <w:szCs w:val="24"/>
              </w:rPr>
              <w:t>Picking your Final Assignment Topic</w:t>
            </w:r>
          </w:p>
        </w:tc>
      </w:tr>
      <w:tr w:rsidR="006645BE" w14:paraId="55B67B59" w14:textId="77777777">
        <w:trPr>
          <w:trHeight w:val="5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7320527" w14:textId="77777777" w:rsidR="006645BE" w:rsidRDefault="00E61AA6">
            <w:pPr>
              <w:pStyle w:val="Body"/>
              <w:spacing w:after="0" w:line="240" w:lineRule="auto"/>
            </w:pPr>
            <w:r>
              <w:rPr>
                <w:rStyle w:val="None"/>
                <w:color w:val="006600"/>
                <w:sz w:val="24"/>
                <w:szCs w:val="24"/>
                <w:u w:color="006600"/>
              </w:rPr>
              <w:t>Wednesday, January 19</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34FC7F90" w14:textId="77777777" w:rsidR="006645BE" w:rsidRDefault="00E61AA6">
            <w:pPr>
              <w:pStyle w:val="Body"/>
              <w:spacing w:after="0" w:line="240" w:lineRule="auto"/>
            </w:pPr>
            <w:r>
              <w:rPr>
                <w:rStyle w:val="None"/>
                <w:sz w:val="24"/>
                <w:szCs w:val="24"/>
              </w:rPr>
              <w:t>Final Project</w:t>
            </w:r>
          </w:p>
        </w:tc>
      </w:tr>
      <w:tr w:rsidR="006645BE" w14:paraId="6652B028" w14:textId="77777777">
        <w:trPr>
          <w:trHeight w:val="557"/>
        </w:trPr>
        <w:tc>
          <w:tcPr>
            <w:tcW w:w="151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4A6DC79" w14:textId="77777777" w:rsidR="006645BE" w:rsidRDefault="00E61AA6">
            <w:pPr>
              <w:pStyle w:val="Body"/>
              <w:spacing w:after="0" w:line="240" w:lineRule="auto"/>
            </w:pPr>
            <w:r>
              <w:rPr>
                <w:rStyle w:val="None"/>
                <w:color w:val="006600"/>
                <w:sz w:val="24"/>
                <w:szCs w:val="24"/>
                <w:u w:color="006600"/>
              </w:rPr>
              <w:t>Friday, January 20</w:t>
            </w:r>
          </w:p>
        </w:tc>
        <w:tc>
          <w:tcPr>
            <w:tcW w:w="1005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2064F150" w14:textId="77777777" w:rsidR="006645BE" w:rsidRDefault="00E61AA6">
            <w:pPr>
              <w:pStyle w:val="Body"/>
              <w:spacing w:after="0" w:line="240" w:lineRule="auto"/>
              <w:rPr>
                <w:rStyle w:val="None"/>
                <w:sz w:val="24"/>
                <w:szCs w:val="24"/>
              </w:rPr>
            </w:pPr>
            <w:r>
              <w:rPr>
                <w:rStyle w:val="None"/>
                <w:sz w:val="24"/>
                <w:szCs w:val="24"/>
              </w:rPr>
              <w:t>Final Project - Classmate Responses on discussion post</w:t>
            </w:r>
          </w:p>
          <w:p w14:paraId="5B8A5E5B" w14:textId="77777777" w:rsidR="006645BE" w:rsidRDefault="00E61AA6">
            <w:pPr>
              <w:pStyle w:val="Body"/>
              <w:spacing w:after="0" w:line="240" w:lineRule="auto"/>
            </w:pPr>
            <w:r>
              <w:rPr>
                <w:rStyle w:val="None"/>
                <w:sz w:val="24"/>
                <w:szCs w:val="24"/>
              </w:rPr>
              <w:t>Interviewing a Special Education (Assis</w:t>
            </w:r>
            <w:r>
              <w:rPr>
                <w:rStyle w:val="None"/>
                <w:sz w:val="24"/>
                <w:szCs w:val="24"/>
              </w:rPr>
              <w:t>tive Technology) Person</w:t>
            </w:r>
          </w:p>
        </w:tc>
      </w:tr>
    </w:tbl>
    <w:p w14:paraId="0D3CEC57" w14:textId="77777777" w:rsidR="006645BE" w:rsidRDefault="006645BE">
      <w:pPr>
        <w:pStyle w:val="Body"/>
        <w:widowControl w:val="0"/>
        <w:spacing w:after="0" w:line="240" w:lineRule="auto"/>
      </w:pPr>
    </w:p>
    <w:sectPr w:rsidR="006645BE">
      <w:headerReference w:type="default" r:id="rId33"/>
      <w:footerReference w:type="default" r:id="rId3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C75D" w14:textId="77777777" w:rsidR="00000000" w:rsidRDefault="00E61AA6">
      <w:r>
        <w:separator/>
      </w:r>
    </w:p>
  </w:endnote>
  <w:endnote w:type="continuationSeparator" w:id="0">
    <w:p w14:paraId="5277277B" w14:textId="77777777" w:rsidR="00000000" w:rsidRDefault="00E6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A6B5" w14:textId="77777777" w:rsidR="006645BE" w:rsidRDefault="006645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15F0" w14:textId="77777777" w:rsidR="00000000" w:rsidRDefault="00E61AA6">
      <w:r>
        <w:separator/>
      </w:r>
    </w:p>
  </w:footnote>
  <w:footnote w:type="continuationSeparator" w:id="0">
    <w:p w14:paraId="5C49E087" w14:textId="77777777" w:rsidR="00000000" w:rsidRDefault="00E6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756F" w14:textId="77777777" w:rsidR="006645BE" w:rsidRDefault="006645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EA2"/>
    <w:multiLevelType w:val="hybridMultilevel"/>
    <w:tmpl w:val="CFD48074"/>
    <w:styleLink w:val="ImportedStyle2"/>
    <w:lvl w:ilvl="0" w:tplc="728CECCA">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5EA04C">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C9AB2E2">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09878">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543C74">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CE6EB2">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0CEE8">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EF83C2C">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1125F98">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926A76"/>
    <w:multiLevelType w:val="hybridMultilevel"/>
    <w:tmpl w:val="CFD48074"/>
    <w:numStyleLink w:val="ImportedStyle2"/>
  </w:abstractNum>
  <w:abstractNum w:abstractNumId="2" w15:restartNumberingAfterBreak="0">
    <w:nsid w:val="24980562"/>
    <w:multiLevelType w:val="hybridMultilevel"/>
    <w:tmpl w:val="68064EFC"/>
    <w:styleLink w:val="ImportedStyle1"/>
    <w:lvl w:ilvl="0" w:tplc="B1E40E80">
      <w:start w:val="1"/>
      <w:numFmt w:val="bullet"/>
      <w:lvlText w:val="●"/>
      <w:lvlJc w:val="left"/>
      <w:pPr>
        <w:ind w:left="6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7FAE0DE">
      <w:start w:val="1"/>
      <w:numFmt w:val="bullet"/>
      <w:lvlText w:val="o"/>
      <w:lvlJc w:val="left"/>
      <w:pPr>
        <w:ind w:left="13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A4ED5F4">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0A0A74">
      <w:start w:val="1"/>
      <w:numFmt w:val="bullet"/>
      <w:lvlText w:val="●"/>
      <w:lvlJc w:val="left"/>
      <w:pPr>
        <w:ind w:left="27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2765030">
      <w:start w:val="1"/>
      <w:numFmt w:val="bullet"/>
      <w:lvlText w:val="o"/>
      <w:lvlJc w:val="left"/>
      <w:pPr>
        <w:ind w:left="35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8C5D7C">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764B14">
      <w:start w:val="1"/>
      <w:numFmt w:val="bullet"/>
      <w:lvlText w:val="●"/>
      <w:lvlJc w:val="left"/>
      <w:pPr>
        <w:ind w:left="49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CF07836">
      <w:start w:val="1"/>
      <w:numFmt w:val="bullet"/>
      <w:lvlText w:val="o"/>
      <w:lvlJc w:val="left"/>
      <w:pPr>
        <w:ind w:left="56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E4818CE">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2B0BD2"/>
    <w:multiLevelType w:val="hybridMultilevel"/>
    <w:tmpl w:val="68064EFC"/>
    <w:numStyleLink w:val="ImportedStyle1"/>
  </w:abstractNum>
  <w:num w:numId="1" w16cid:durableId="780144642">
    <w:abstractNumId w:val="2"/>
  </w:num>
  <w:num w:numId="2" w16cid:durableId="787236702">
    <w:abstractNumId w:val="3"/>
  </w:num>
  <w:num w:numId="3" w16cid:durableId="191650558">
    <w:abstractNumId w:val="0"/>
  </w:num>
  <w:num w:numId="4" w16cid:durableId="2035105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BE"/>
    <w:rsid w:val="006645BE"/>
    <w:rsid w:val="00E6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237C"/>
  <w15:docId w15:val="{98457113-26D9-4F3F-B795-1F6EC932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59" w:lineRule="auto"/>
      <w:outlineLvl w:val="1"/>
    </w:pPr>
    <w:rPr>
      <w:rFonts w:ascii="Calibri" w:eastAsia="Calibri" w:hAnsi="Calibri" w:cs="Calibri"/>
      <w:color w:val="2E75B5"/>
      <w:sz w:val="26"/>
      <w:szCs w:val="26"/>
      <w:u w:color="2E75B5"/>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w:hAnsi="Calibri" w:cs="Arial Unicode MS"/>
      <w:color w:val="000000"/>
      <w:sz w:val="56"/>
      <w:szCs w:val="56"/>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1155CC"/>
      <w:u w:val="single" w:color="1155CC"/>
      <w:lang w:val="en-US"/>
    </w:rPr>
  </w:style>
  <w:style w:type="character" w:customStyle="1" w:styleId="Hyperlink1">
    <w:name w:val="Hyperlink.1"/>
    <w:basedOn w:val="None"/>
    <w:rPr>
      <w:rFonts w:ascii="Calibri" w:eastAsia="Calibri" w:hAnsi="Calibri" w:cs="Calibri"/>
      <w:b/>
      <w:bCs/>
      <w:caps w:val="0"/>
      <w:smallCaps w:val="0"/>
      <w:strike w:val="0"/>
      <w:dstrike w:val="0"/>
      <w:outline w:val="0"/>
      <w:color w:val="000000"/>
      <w:u w:val="none" w:color="000000"/>
      <w:vertAlign w:val="baseline"/>
    </w:rPr>
  </w:style>
  <w:style w:type="paragraph" w:customStyle="1" w:styleId="Heading">
    <w:name w:val="Heading"/>
    <w:next w:val="Body"/>
    <w:pPr>
      <w:keepNext/>
      <w:keepLines/>
      <w:spacing w:before="240" w:line="259" w:lineRule="auto"/>
      <w:outlineLvl w:val="0"/>
    </w:pPr>
    <w:rPr>
      <w:rFonts w:ascii="Calibri" w:eastAsia="Calibri" w:hAnsi="Calibri" w:cs="Calibri"/>
      <w:color w:val="2E75B5"/>
      <w:sz w:val="32"/>
      <w:szCs w:val="32"/>
      <w:u w:color="2E75B5"/>
      <w14:textOutline w14:w="0" w14:cap="flat" w14:cmpd="sng" w14:algn="ctr">
        <w14:noFill/>
        <w14:prstDash w14:val="solid"/>
        <w14:bevel/>
      </w14:textOutline>
    </w:rPr>
  </w:style>
  <w:style w:type="character" w:customStyle="1" w:styleId="Hyperlink2">
    <w:name w:val="Hyperlink.2"/>
    <w:basedOn w:val="None"/>
    <w:rPr>
      <w:outline w:val="0"/>
      <w:color w:val="1155CC"/>
      <w:sz w:val="24"/>
      <w:szCs w:val="24"/>
      <w:u w:val="single" w:color="1155CC"/>
      <w:shd w:val="clear" w:color="auto" w:fill="FFFFFF"/>
    </w:rPr>
  </w:style>
  <w:style w:type="character" w:customStyle="1" w:styleId="Hyperlink3">
    <w:name w:val="Hyperlink.3"/>
    <w:basedOn w:val="None"/>
    <w:rPr>
      <w:rFonts w:ascii="Calibri" w:eastAsia="Calibri" w:hAnsi="Calibri" w:cs="Calibri"/>
      <w:outline w:val="0"/>
      <w:color w:val="1155CC"/>
      <w:u w:val="single" w:color="1155CC"/>
      <w:lang w:val="en-US"/>
    </w:rPr>
  </w:style>
  <w:style w:type="character" w:customStyle="1" w:styleId="Hyperlink4">
    <w:name w:val="Hyperlink.4"/>
    <w:basedOn w:val="None"/>
    <w:rPr>
      <w:outline w:val="0"/>
      <w:color w:val="0563C1"/>
      <w:sz w:val="24"/>
      <w:szCs w:val="24"/>
      <w:u w:val="single" w:color="0563C1"/>
    </w:rPr>
  </w:style>
  <w:style w:type="character" w:customStyle="1" w:styleId="Hyperlink5">
    <w:name w:val="Hyperlink.5"/>
    <w:basedOn w:val="None"/>
    <w:rPr>
      <w:outline w:val="0"/>
      <w:color w:val="6F00C5"/>
      <w:sz w:val="24"/>
      <w:szCs w:val="24"/>
      <w:u w:val="single" w:color="6F00C5"/>
    </w:rPr>
  </w:style>
  <w:style w:type="numbering" w:customStyle="1" w:styleId="ImportedStyle1">
    <w:name w:val="Imported Style 1"/>
    <w:pPr>
      <w:numPr>
        <w:numId w:val="1"/>
      </w:numPr>
    </w:pPr>
  </w:style>
  <w:style w:type="character" w:customStyle="1" w:styleId="Hyperlink6">
    <w:name w:val="Hyperlink.6"/>
    <w:basedOn w:val="None"/>
    <w:rPr>
      <w:rFonts w:ascii="Calibri" w:eastAsia="Calibri" w:hAnsi="Calibri" w:cs="Calibri"/>
      <w:i/>
      <w:iCs/>
      <w:outline w:val="0"/>
      <w:color w:val="0563C1"/>
      <w:u w:val="single" w:color="0563C1"/>
    </w:rPr>
  </w:style>
  <w:style w:type="character" w:customStyle="1" w:styleId="Hyperlink7">
    <w:name w:val="Hyperlink.7"/>
    <w:basedOn w:val="None"/>
    <w:rPr>
      <w:outline w:val="0"/>
      <w:color w:val="1155CC"/>
      <w:sz w:val="24"/>
      <w:szCs w:val="24"/>
      <w:u w:val="single" w:color="1155CC"/>
    </w:rPr>
  </w:style>
  <w:style w:type="numbering" w:customStyle="1" w:styleId="ImportedStyle2">
    <w:name w:val="Imported Style 2"/>
    <w:pPr>
      <w:numPr>
        <w:numId w:val="3"/>
      </w:numPr>
    </w:pPr>
  </w:style>
  <w:style w:type="character" w:customStyle="1" w:styleId="Hyperlink8">
    <w:name w:val="Hyperlink.8"/>
    <w:basedOn w:val="None"/>
    <w:rPr>
      <w:sz w:val="24"/>
      <w:szCs w:val="24"/>
    </w:rPr>
  </w:style>
  <w:style w:type="character" w:customStyle="1" w:styleId="Hyperlink9">
    <w:name w:val="Hyperlink.9"/>
    <w:basedOn w:val="Non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wsp.edu/veteran-services/Pages/short-term-leave.aspx"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os/clery/Documents/ASR-ASFR.pdf" TargetMode="External"/><Relationship Id="rId39" Type="http://schemas.openxmlformats.org/officeDocument/2006/relationships/customXml" Target="../customXml/item3.xml"/><Relationship Id="rId21" Type="http://schemas.openxmlformats.org/officeDocument/2006/relationships/hyperlink" Target="https://www.uwsp.edu/regrec/Pages/ferpa.aspx" TargetMode="External"/><Relationship Id="rId34" Type="http://schemas.openxmlformats.org/officeDocument/2006/relationships/footer" Target="footer1.xml"/><Relationship Id="rId7" Type="http://schemas.openxmlformats.org/officeDocument/2006/relationships/hyperlink" Target="mailto:mpfundhe@uwsp.edu" TargetMode="External"/><Relationship Id="rId12" Type="http://schemas.openxmlformats.org/officeDocument/2006/relationships/image" Target="media/image2.png"/><Relationship Id="rId17" Type="http://schemas.openxmlformats.org/officeDocument/2006/relationships/hyperlink" Target="https://www.uwsp.edu/datc/Pages/default.aspx" TargetMode="External"/><Relationship Id="rId25" Type="http://schemas.openxmlformats.org/officeDocument/2006/relationships/hyperlink" Target="https://www.uwsp.edu/hr/Pages/Affirmative%2520Action/Title-IX.aspx" TargetMode="External"/><Relationship Id="rId33" Type="http://schemas.openxmlformats.org/officeDocument/2006/relationships/header" Target="head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ocs.legis.wisconsin.gov/code/admin_code/uws/22" TargetMode="External"/><Relationship Id="rId20" Type="http://schemas.openxmlformats.org/officeDocument/2006/relationships/hyperlink" Target="http://docs.legis.wisconsin.gov/code/admin_code/uws/14.pdf" TargetMode="External"/><Relationship Id="rId29" Type="http://schemas.openxmlformats.org/officeDocument/2006/relationships/hyperlink" Target="https://www.uwsp.edu/dos/clery/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fundhe@uwsp.edu" TargetMode="External"/><Relationship Id="rId24" Type="http://schemas.openxmlformats.org/officeDocument/2006/relationships/hyperlink" Target="https://www.uwsp.edu/hr/Pages/Affirmative%2520Action/Title-IX.aspx" TargetMode="External"/><Relationship Id="rId32" Type="http://schemas.openxmlformats.org/officeDocument/2006/relationships/hyperlink" Target="http://libraryguides.uwsp.edu/copyright?hs=a"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uwsp.edu/veteran-services/Pages/Call-Up-Guidelines.aspx" TargetMode="External"/><Relationship Id="rId23" Type="http://schemas.openxmlformats.org/officeDocument/2006/relationships/hyperlink" Target="https://www.uwsp.edu/DOS/sexualassault" TargetMode="External"/><Relationship Id="rId28" Type="http://schemas.openxmlformats.org/officeDocument/2006/relationships/hyperlink" Target="https://www.uwsp.edu/dos/clery/Pages/default.aspx"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wsp.edu/dos/Pages/Anonymous-Report.aspx" TargetMode="External"/><Relationship Id="rId31" Type="http://schemas.openxmlformats.org/officeDocument/2006/relationships/hyperlink" Target="https://www.uwsp.edu/dos/aoda-ipv/Pages/dfsca.aspx" TargetMode="External"/><Relationship Id="rId4" Type="http://schemas.openxmlformats.org/officeDocument/2006/relationships/webSettings" Target="webSettings.xml"/><Relationship Id="rId9" Type="http://schemas.openxmlformats.org/officeDocument/2006/relationships/hyperlink" Target="mailto:dos@uwsp.edu" TargetMode="External"/><Relationship Id="rId14" Type="http://schemas.openxmlformats.org/officeDocument/2006/relationships/hyperlink" Target="https://www.uwsp.edu/veteran-services/Pages/short-term-leave.aspx" TargetMode="External"/><Relationship Id="rId22" Type="http://schemas.openxmlformats.org/officeDocument/2006/relationships/hyperlink" Target="https://www.uwsp.edu/regrec/Pages/ferpa.aspx" TargetMode="External"/><Relationship Id="rId27" Type="http://schemas.openxmlformats.org/officeDocument/2006/relationships/hyperlink" Target="https://www.uwsp.edu/dos/clery/Documents/ASR-ASFR.pdf" TargetMode="External"/><Relationship Id="rId30" Type="http://schemas.openxmlformats.org/officeDocument/2006/relationships/hyperlink" Target="https://www.uwsp.edu/dos/aoda-ipv/Pages/dfsca.aspx" TargetMode="External"/><Relationship Id="rId35" Type="http://schemas.openxmlformats.org/officeDocument/2006/relationships/fontTable" Target="fontTable.xml"/><Relationship Id="rId8" Type="http://schemas.openxmlformats.org/officeDocument/2006/relationships/hyperlink" Target="https://www.uwsp.edu/dos/Pages/Bias-Hate-Inciden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773</Number>
    <Section xmlns="409cf07c-705a-4568-bc2e-e1a7cd36a2d3">71</Section>
    <Calendar_x0020_Year xmlns="409cf07c-705a-4568-bc2e-e1a7cd36a2d3">2023</Calendar_x0020_Year>
    <Course_x0020_Name xmlns="409cf07c-705a-4568-bc2e-e1a7cd36a2d3">Special Education Technology Foundation</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237383A9-BD3A-447C-988A-72A6455E9152}"/>
</file>

<file path=customXml/itemProps2.xml><?xml version="1.0" encoding="utf-8"?>
<ds:datastoreItem xmlns:ds="http://schemas.openxmlformats.org/officeDocument/2006/customXml" ds:itemID="{9A7DC84D-768C-4207-9CCD-EF0AFE519931}"/>
</file>

<file path=customXml/itemProps3.xml><?xml version="1.0" encoding="utf-8"?>
<ds:datastoreItem xmlns:ds="http://schemas.openxmlformats.org/officeDocument/2006/customXml" ds:itemID="{1CC0B905-0118-4A9D-ABB8-67634F9EA126}"/>
</file>

<file path=docProps/app.xml><?xml version="1.0" encoding="utf-8"?>
<Properties xmlns="http://schemas.openxmlformats.org/officeDocument/2006/extended-properties" xmlns:vt="http://schemas.openxmlformats.org/officeDocument/2006/docPropsVTypes">
  <Template>Normal</Template>
  <TotalTime>1</TotalTime>
  <Pages>9</Pages>
  <Words>2733</Words>
  <Characters>15581</Characters>
  <Application>Microsoft Office Word</Application>
  <DocSecurity>4</DocSecurity>
  <Lines>129</Lines>
  <Paragraphs>36</Paragraphs>
  <ScaleCrop>false</ScaleCrop>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2023-01-26T16:41:00Z</dcterms:created>
  <dcterms:modified xsi:type="dcterms:W3CDTF">2023-01-26T16:41:00Z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